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6DF9BC" w14:textId="77777777" w:rsidR="00F019CA" w:rsidRDefault="00F019CA" w:rsidP="007F21DC">
      <w:pPr>
        <w:tabs>
          <w:tab w:val="left" w:pos="1134"/>
        </w:tabs>
        <w:spacing w:line="276" w:lineRule="auto"/>
        <w:ind w:left="420" w:hanging="420"/>
        <w:jc w:val="center"/>
        <w:rPr>
          <w:lang w:eastAsia="ja-JP"/>
        </w:rPr>
      </w:pPr>
    </w:p>
    <w:p w14:paraId="50F6F21F" w14:textId="0B0E5ADD" w:rsidR="00FF21DB" w:rsidRPr="00B81ABD" w:rsidRDefault="00D036EF" w:rsidP="007F21DC">
      <w:pPr>
        <w:tabs>
          <w:tab w:val="left" w:pos="1134"/>
        </w:tabs>
        <w:spacing w:line="276" w:lineRule="auto"/>
        <w:ind w:left="420" w:hanging="420"/>
        <w:jc w:val="center"/>
        <w:rPr>
          <w:rFonts w:eastAsia="SimSun"/>
          <w:lang w:eastAsia="zh-CN"/>
        </w:rPr>
      </w:pPr>
      <w:r w:rsidRPr="00D036EF">
        <w:rPr>
          <w:rFonts w:hint="eastAsia"/>
          <w:lang w:eastAsia="ja-JP"/>
        </w:rPr>
        <w:t>人の通行量データを活用した地域の活性化</w:t>
      </w:r>
      <w:r w:rsidR="00626A2C" w:rsidRPr="00626A2C">
        <w:rPr>
          <w:lang w:eastAsia="ja-JP"/>
        </w:rPr>
        <w:t>業務</w:t>
      </w:r>
      <w:r w:rsidR="00B81ABD">
        <w:rPr>
          <w:rFonts w:hint="eastAsia"/>
          <w:lang w:eastAsia="zh-CN"/>
        </w:rPr>
        <w:t>仕様書</w:t>
      </w:r>
    </w:p>
    <w:p w14:paraId="2E51F8C9" w14:textId="1ED01D90" w:rsidR="00FF21DB" w:rsidRDefault="00FF21DB" w:rsidP="00067CCF">
      <w:pPr>
        <w:tabs>
          <w:tab w:val="left" w:pos="1134"/>
        </w:tabs>
        <w:ind w:left="420" w:hanging="420"/>
        <w:jc w:val="both"/>
        <w:rPr>
          <w:rFonts w:eastAsia="SimSun"/>
          <w:lang w:eastAsia="zh-CN"/>
        </w:rPr>
      </w:pPr>
    </w:p>
    <w:p w14:paraId="7BCF2A1E" w14:textId="5BAB1C89" w:rsidR="00B81ABD" w:rsidRPr="008A6836" w:rsidRDefault="00B81ABD" w:rsidP="001B5C1C">
      <w:pPr>
        <w:tabs>
          <w:tab w:val="left" w:pos="1134"/>
        </w:tabs>
        <w:spacing w:line="276" w:lineRule="auto"/>
        <w:ind w:left="420" w:hanging="420"/>
        <w:jc w:val="both"/>
        <w:rPr>
          <w:rFonts w:ascii="ＭＳ ゴシック" w:eastAsia="ＭＳ ゴシック" w:hAnsi="ＭＳ ゴシック"/>
          <w:lang w:eastAsia="ja-JP"/>
        </w:rPr>
      </w:pPr>
      <w:r w:rsidRPr="008A6836">
        <w:rPr>
          <w:rFonts w:ascii="ＭＳ ゴシック" w:eastAsia="ＭＳ ゴシック" w:hAnsi="ＭＳ ゴシック" w:hint="eastAsia"/>
          <w:lang w:eastAsia="ja-JP"/>
        </w:rPr>
        <w:t>１　業務名</w:t>
      </w:r>
    </w:p>
    <w:p w14:paraId="4E72AAFB" w14:textId="23D14270" w:rsidR="00B81ABD" w:rsidRDefault="00D036EF" w:rsidP="000514BA">
      <w:pPr>
        <w:tabs>
          <w:tab w:val="left" w:pos="1134"/>
        </w:tabs>
        <w:spacing w:line="276" w:lineRule="auto"/>
        <w:ind w:leftChars="200" w:left="440"/>
        <w:jc w:val="both"/>
        <w:rPr>
          <w:rFonts w:asciiTheme="minorEastAsia" w:eastAsiaTheme="minorEastAsia" w:hAnsiTheme="minorEastAsia"/>
          <w:lang w:eastAsia="ja-JP"/>
        </w:rPr>
      </w:pPr>
      <w:r w:rsidRPr="00D036EF">
        <w:rPr>
          <w:rFonts w:asciiTheme="minorEastAsia" w:eastAsiaTheme="minorEastAsia" w:hAnsiTheme="minorEastAsia" w:hint="eastAsia"/>
          <w:lang w:eastAsia="ja-JP"/>
        </w:rPr>
        <w:t>人の通行量データを活用した地域の活性化</w:t>
      </w:r>
      <w:r w:rsidR="00B81ABD">
        <w:rPr>
          <w:rFonts w:asciiTheme="minorEastAsia" w:eastAsiaTheme="minorEastAsia" w:hAnsiTheme="minorEastAsia" w:hint="eastAsia"/>
          <w:lang w:eastAsia="ja-JP"/>
        </w:rPr>
        <w:t>業務（以下「本業務」という。）</w:t>
      </w:r>
    </w:p>
    <w:p w14:paraId="06A2F72B" w14:textId="68F80F7F" w:rsidR="00B81ABD" w:rsidRDefault="00B81ABD" w:rsidP="004B17E2">
      <w:pPr>
        <w:tabs>
          <w:tab w:val="left" w:pos="1134"/>
        </w:tabs>
        <w:spacing w:line="-240" w:lineRule="auto"/>
        <w:ind w:left="420" w:hanging="420"/>
        <w:jc w:val="both"/>
        <w:rPr>
          <w:rFonts w:asciiTheme="minorEastAsia" w:eastAsiaTheme="minorEastAsia" w:hAnsiTheme="minorEastAsia"/>
          <w:lang w:eastAsia="ja-JP"/>
        </w:rPr>
      </w:pPr>
    </w:p>
    <w:p w14:paraId="5A52C0A3" w14:textId="384C8AC0" w:rsidR="00B81ABD" w:rsidRPr="008A6836" w:rsidRDefault="00B81ABD" w:rsidP="001B5C1C">
      <w:pPr>
        <w:tabs>
          <w:tab w:val="left" w:pos="1134"/>
        </w:tabs>
        <w:spacing w:line="276" w:lineRule="auto"/>
        <w:ind w:left="420" w:hanging="420"/>
        <w:jc w:val="both"/>
        <w:rPr>
          <w:rFonts w:ascii="ＭＳ ゴシック" w:eastAsia="ＭＳ ゴシック" w:hAnsi="ＭＳ ゴシック"/>
          <w:lang w:eastAsia="ja-JP"/>
        </w:rPr>
      </w:pPr>
      <w:r w:rsidRPr="008A6836">
        <w:rPr>
          <w:rFonts w:ascii="ＭＳ ゴシック" w:eastAsia="ＭＳ ゴシック" w:hAnsi="ＭＳ ゴシック" w:hint="eastAsia"/>
          <w:lang w:eastAsia="ja-JP"/>
        </w:rPr>
        <w:t>２　履行期間</w:t>
      </w:r>
    </w:p>
    <w:p w14:paraId="6B73C69B" w14:textId="3DA76E6B" w:rsidR="00B81ABD" w:rsidRDefault="00D13255" w:rsidP="000514BA">
      <w:pPr>
        <w:tabs>
          <w:tab w:val="left" w:pos="1134"/>
        </w:tabs>
        <w:spacing w:line="276" w:lineRule="auto"/>
        <w:ind w:leftChars="200" w:left="440"/>
        <w:jc w:val="both"/>
        <w:rPr>
          <w:rFonts w:asciiTheme="minorEastAsia" w:eastAsiaTheme="minorEastAsia" w:hAnsiTheme="minorEastAsia"/>
          <w:lang w:eastAsia="ja-JP"/>
        </w:rPr>
      </w:pPr>
      <w:r>
        <w:rPr>
          <w:rFonts w:asciiTheme="minorEastAsia" w:eastAsiaTheme="minorEastAsia" w:hAnsiTheme="minorEastAsia" w:hint="eastAsia"/>
          <w:lang w:eastAsia="ja-JP"/>
        </w:rPr>
        <w:t>契約締結日から</w:t>
      </w:r>
      <w:r w:rsidR="00307D72">
        <w:rPr>
          <w:rFonts w:asciiTheme="minorEastAsia" w:eastAsiaTheme="minorEastAsia" w:hAnsiTheme="minorEastAsia" w:hint="eastAsia"/>
          <w:lang w:eastAsia="ja-JP"/>
        </w:rPr>
        <w:t>令和</w:t>
      </w:r>
      <w:r w:rsidR="00F03466">
        <w:rPr>
          <w:rFonts w:asciiTheme="minorEastAsia" w:eastAsiaTheme="minorEastAsia" w:hAnsiTheme="minorEastAsia" w:hint="eastAsia"/>
          <w:lang w:eastAsia="ja-JP"/>
        </w:rPr>
        <w:t>９</w:t>
      </w:r>
      <w:r w:rsidR="006F38AD">
        <w:rPr>
          <w:rFonts w:asciiTheme="minorEastAsia" w:eastAsiaTheme="minorEastAsia" w:hAnsiTheme="minorEastAsia" w:hint="eastAsia"/>
          <w:lang w:eastAsia="ja-JP"/>
        </w:rPr>
        <w:t>年３月３１</w:t>
      </w:r>
      <w:r w:rsidR="00B81ABD" w:rsidRPr="003E2B2E">
        <w:rPr>
          <w:rFonts w:asciiTheme="minorEastAsia" w:eastAsiaTheme="minorEastAsia" w:hAnsiTheme="minorEastAsia" w:hint="eastAsia"/>
          <w:lang w:eastAsia="ja-JP"/>
        </w:rPr>
        <w:t>日</w:t>
      </w:r>
      <w:r w:rsidR="00B81ABD">
        <w:rPr>
          <w:rFonts w:asciiTheme="minorEastAsia" w:eastAsiaTheme="minorEastAsia" w:hAnsiTheme="minorEastAsia" w:hint="eastAsia"/>
          <w:lang w:eastAsia="ja-JP"/>
        </w:rPr>
        <w:t>まで</w:t>
      </w:r>
    </w:p>
    <w:p w14:paraId="54C251FD" w14:textId="3D3E20B4" w:rsidR="00B81ABD" w:rsidRDefault="00B81ABD" w:rsidP="004B17E2">
      <w:pPr>
        <w:tabs>
          <w:tab w:val="left" w:pos="1134"/>
        </w:tabs>
        <w:spacing w:line="240" w:lineRule="exact"/>
        <w:ind w:left="420" w:hanging="420"/>
        <w:jc w:val="both"/>
        <w:rPr>
          <w:rFonts w:asciiTheme="minorEastAsia" w:eastAsiaTheme="minorEastAsia" w:hAnsiTheme="minorEastAsia"/>
          <w:lang w:eastAsia="ja-JP"/>
        </w:rPr>
      </w:pPr>
    </w:p>
    <w:p w14:paraId="13796A17" w14:textId="4E090C48" w:rsidR="00B81ABD" w:rsidRPr="008A6836" w:rsidRDefault="00B81ABD" w:rsidP="001B5C1C">
      <w:pPr>
        <w:tabs>
          <w:tab w:val="left" w:pos="1134"/>
        </w:tabs>
        <w:spacing w:line="276" w:lineRule="auto"/>
        <w:ind w:left="420" w:hanging="420"/>
        <w:jc w:val="both"/>
        <w:rPr>
          <w:rFonts w:ascii="ＭＳ ゴシック" w:eastAsia="ＭＳ ゴシック" w:hAnsi="ＭＳ ゴシック"/>
          <w:lang w:eastAsia="ja-JP"/>
        </w:rPr>
      </w:pPr>
      <w:r w:rsidRPr="008A6836">
        <w:rPr>
          <w:rFonts w:ascii="ＭＳ ゴシック" w:eastAsia="ＭＳ ゴシック" w:hAnsi="ＭＳ ゴシック" w:hint="eastAsia"/>
          <w:lang w:eastAsia="ja-JP"/>
        </w:rPr>
        <w:t>３　履行場所</w:t>
      </w:r>
    </w:p>
    <w:p w14:paraId="4C2911FA" w14:textId="03021982" w:rsidR="00B81ABD" w:rsidRPr="00B81ABD" w:rsidRDefault="00B81ABD" w:rsidP="000514BA">
      <w:pPr>
        <w:tabs>
          <w:tab w:val="left" w:pos="1134"/>
        </w:tabs>
        <w:ind w:leftChars="100" w:left="22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広島市企画総務局行政経営部情報政策課</w:t>
      </w:r>
      <w:r w:rsidR="007F21DC">
        <w:rPr>
          <w:rFonts w:asciiTheme="minorEastAsia" w:eastAsiaTheme="minorEastAsia" w:hAnsiTheme="minorEastAsia" w:hint="eastAsia"/>
          <w:lang w:eastAsia="ja-JP"/>
        </w:rPr>
        <w:t>（広島市中区国泰寺町一丁目</w:t>
      </w:r>
      <w:r w:rsidR="00CB5A8C">
        <w:rPr>
          <w:rFonts w:asciiTheme="minorEastAsia" w:eastAsiaTheme="minorEastAsia" w:hAnsiTheme="minorEastAsia" w:hint="eastAsia"/>
          <w:lang w:eastAsia="ja-JP"/>
        </w:rPr>
        <w:t>４</w:t>
      </w:r>
      <w:r w:rsidR="007F21DC">
        <w:rPr>
          <w:rFonts w:asciiTheme="minorEastAsia" w:eastAsiaTheme="minorEastAsia" w:hAnsiTheme="minorEastAsia" w:hint="eastAsia"/>
          <w:lang w:eastAsia="ja-JP"/>
        </w:rPr>
        <w:t>番</w:t>
      </w:r>
      <w:r w:rsidR="00CB5A8C">
        <w:rPr>
          <w:rFonts w:asciiTheme="minorEastAsia" w:eastAsiaTheme="minorEastAsia" w:hAnsiTheme="minorEastAsia" w:hint="eastAsia"/>
          <w:lang w:eastAsia="ja-JP"/>
        </w:rPr>
        <w:t>２１</w:t>
      </w:r>
      <w:r w:rsidR="007F21DC">
        <w:rPr>
          <w:rFonts w:asciiTheme="minorEastAsia" w:eastAsiaTheme="minorEastAsia" w:hAnsiTheme="minorEastAsia" w:hint="eastAsia"/>
          <w:lang w:eastAsia="ja-JP"/>
        </w:rPr>
        <w:t>号）及び</w:t>
      </w:r>
      <w:r>
        <w:rPr>
          <w:rFonts w:asciiTheme="minorEastAsia" w:eastAsiaTheme="minorEastAsia" w:hAnsiTheme="minorEastAsia" w:hint="eastAsia"/>
          <w:lang w:eastAsia="ja-JP"/>
        </w:rPr>
        <w:t>その他広島市（以下「本市」という。）が指定する場所</w:t>
      </w:r>
    </w:p>
    <w:p w14:paraId="471B9D96" w14:textId="06987760" w:rsidR="00B81ABD" w:rsidRDefault="00B81ABD" w:rsidP="00D6764A">
      <w:pPr>
        <w:tabs>
          <w:tab w:val="left" w:pos="1134"/>
        </w:tabs>
        <w:spacing w:line="-240" w:lineRule="auto"/>
        <w:ind w:left="420" w:hanging="420"/>
        <w:jc w:val="both"/>
        <w:rPr>
          <w:rFonts w:eastAsia="SimSun"/>
          <w:lang w:eastAsia="zh-CN"/>
        </w:rPr>
      </w:pPr>
    </w:p>
    <w:p w14:paraId="718A9562" w14:textId="08993882" w:rsidR="005F5012" w:rsidRPr="00BA7358" w:rsidRDefault="002C1C29" w:rsidP="00BA7358">
      <w:pPr>
        <w:tabs>
          <w:tab w:val="left" w:pos="1134"/>
        </w:tabs>
        <w:spacing w:line="276" w:lineRule="auto"/>
        <w:jc w:val="both"/>
        <w:rPr>
          <w:rFonts w:asciiTheme="minorEastAsia" w:eastAsiaTheme="minorEastAsia" w:hAnsiTheme="minorEastAsia"/>
          <w:lang w:eastAsia="ja-JP"/>
        </w:rPr>
      </w:pPr>
      <w:r w:rsidRPr="008A6836">
        <w:rPr>
          <w:rFonts w:ascii="ＭＳ ゴシック" w:eastAsia="ＭＳ ゴシック" w:hAnsi="ＭＳ ゴシック" w:hint="eastAsia"/>
          <w:lang w:eastAsia="ja-JP"/>
        </w:rPr>
        <w:t>４　概要及び目的</w:t>
      </w:r>
    </w:p>
    <w:p w14:paraId="4E06948C" w14:textId="2647C1C4" w:rsidR="006F38AD" w:rsidRDefault="006B1BC7" w:rsidP="000514BA">
      <w:pPr>
        <w:tabs>
          <w:tab w:val="left" w:pos="1134"/>
        </w:tabs>
        <w:ind w:leftChars="100" w:left="220" w:firstLineChars="100" w:firstLine="220"/>
        <w:jc w:val="both"/>
        <w:rPr>
          <w:rFonts w:asciiTheme="minorEastAsia" w:eastAsiaTheme="minorEastAsia" w:hAnsiTheme="minorEastAsia"/>
          <w:lang w:eastAsia="ja-JP"/>
        </w:rPr>
      </w:pPr>
      <w:r w:rsidRPr="006B1BC7">
        <w:rPr>
          <w:rFonts w:asciiTheme="minorEastAsia" w:eastAsiaTheme="minorEastAsia" w:hAnsiTheme="minorEastAsia" w:hint="eastAsia"/>
          <w:lang w:eastAsia="ja-JP"/>
        </w:rPr>
        <w:t>本市では、令和４年３月に策定した「広島市デジタル・トランスフォーメーション（ＤＸ）推進計画」において、多様な主体が保有するデータを横断的に活用できる仕組みを構築し、地域全体でデータを活用できるまちづくりを目指すことを取組方針として掲げている。まちづくりを実現していくための施策として、同計画には、</w:t>
      </w:r>
      <w:r w:rsidR="008B7CD0">
        <w:rPr>
          <w:rFonts w:asciiTheme="minorEastAsia" w:eastAsiaTheme="minorEastAsia" w:hAnsiTheme="minorEastAsia" w:hint="eastAsia"/>
          <w:lang w:eastAsia="ja-JP"/>
        </w:rPr>
        <w:t>人の通行量データ（以下、</w:t>
      </w:r>
      <w:r w:rsidRPr="006B1BC7">
        <w:rPr>
          <w:rFonts w:asciiTheme="minorEastAsia" w:eastAsiaTheme="minorEastAsia" w:hAnsiTheme="minorEastAsia" w:hint="eastAsia"/>
          <w:lang w:eastAsia="ja-JP"/>
        </w:rPr>
        <w:t>人流データ</w:t>
      </w:r>
      <w:r w:rsidR="008B7CD0">
        <w:rPr>
          <w:rFonts w:asciiTheme="minorEastAsia" w:eastAsiaTheme="minorEastAsia" w:hAnsiTheme="minorEastAsia" w:hint="eastAsia"/>
          <w:lang w:eastAsia="ja-JP"/>
        </w:rPr>
        <w:t>という。）</w:t>
      </w:r>
      <w:r w:rsidRPr="006B1BC7">
        <w:rPr>
          <w:rFonts w:asciiTheme="minorEastAsia" w:eastAsiaTheme="minorEastAsia" w:hAnsiTheme="minorEastAsia" w:hint="eastAsia"/>
          <w:lang w:eastAsia="ja-JP"/>
        </w:rPr>
        <w:t>を活用して、様々な開発が進んでいる中心市街地の魅力をより高める取組を進めることにより、地域の活性化を図ることとしている。</w:t>
      </w:r>
    </w:p>
    <w:p w14:paraId="585702EC" w14:textId="1FCB8CBF" w:rsidR="005F5012" w:rsidRPr="00F641B6" w:rsidRDefault="00D070EE" w:rsidP="000514BA">
      <w:pPr>
        <w:tabs>
          <w:tab w:val="left" w:pos="1134"/>
        </w:tabs>
        <w:ind w:leftChars="100" w:left="22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その取組として、「Ｈｉｒｏｓｈｉｍａ　Ｃｉｔｙ　Ｄａｓｈｂｏａ</w:t>
      </w:r>
      <w:r w:rsidR="00942DB8">
        <w:rPr>
          <w:rFonts w:asciiTheme="minorEastAsia" w:eastAsiaTheme="minorEastAsia" w:hAnsiTheme="minorEastAsia" w:hint="eastAsia"/>
          <w:lang w:eastAsia="ja-JP"/>
        </w:rPr>
        <w:t>ｒ</w:t>
      </w:r>
      <w:r>
        <w:rPr>
          <w:rFonts w:asciiTheme="minorEastAsia" w:eastAsiaTheme="minorEastAsia" w:hAnsiTheme="minorEastAsia" w:hint="eastAsia"/>
          <w:lang w:eastAsia="ja-JP"/>
        </w:rPr>
        <w:t>ｄ」（以下「本サービス」という。）</w:t>
      </w:r>
      <w:r w:rsidR="00E47890">
        <w:rPr>
          <w:rFonts w:asciiTheme="minorEastAsia" w:eastAsiaTheme="minorEastAsia" w:hAnsiTheme="minorEastAsia" w:hint="eastAsia"/>
          <w:lang w:eastAsia="ja-JP"/>
        </w:rPr>
        <w:t>を構築</w:t>
      </w:r>
      <w:r>
        <w:rPr>
          <w:rFonts w:asciiTheme="minorEastAsia" w:eastAsiaTheme="minorEastAsia" w:hAnsiTheme="minorEastAsia" w:hint="eastAsia"/>
          <w:lang w:eastAsia="ja-JP"/>
        </w:rPr>
        <w:t>した。</w:t>
      </w:r>
    </w:p>
    <w:p w14:paraId="5F238D72" w14:textId="7251F2EA" w:rsidR="003648E0" w:rsidRPr="006B1BC7" w:rsidRDefault="00F92D22" w:rsidP="000514BA">
      <w:pPr>
        <w:tabs>
          <w:tab w:val="left" w:pos="1134"/>
        </w:tabs>
        <w:ind w:leftChars="100" w:left="220" w:firstLineChars="100" w:firstLine="220"/>
        <w:jc w:val="both"/>
        <w:rPr>
          <w:rFonts w:asciiTheme="minorEastAsia" w:eastAsiaTheme="minorEastAsia" w:hAnsiTheme="minorEastAsia"/>
          <w:lang w:eastAsia="ja-JP"/>
        </w:rPr>
      </w:pPr>
      <w:r w:rsidRPr="00F92D22">
        <w:rPr>
          <w:rFonts w:asciiTheme="minorEastAsia" w:eastAsiaTheme="minorEastAsia" w:hAnsiTheme="minorEastAsia" w:hint="eastAsia"/>
          <w:lang w:eastAsia="ja-JP"/>
        </w:rPr>
        <w:t>本業務は、仕様書に記載のとおり、本サービスの運用及び保守を実施するとともに、エリアマネジメント団体等の利用者に対する実践的な活用支援を行い、加えて通行量データの規格化及び新規データの取得に係る取組を実施することを内容とするものである。</w:t>
      </w:r>
    </w:p>
    <w:p w14:paraId="55DA5BEB" w14:textId="77777777" w:rsidR="00387E9E" w:rsidRPr="00825661" w:rsidRDefault="00387E9E" w:rsidP="00387E9E">
      <w:pPr>
        <w:tabs>
          <w:tab w:val="left" w:pos="1134"/>
        </w:tabs>
        <w:spacing w:line="-240" w:lineRule="auto"/>
        <w:jc w:val="both"/>
        <w:rPr>
          <w:rFonts w:asciiTheme="minorEastAsia" w:eastAsiaTheme="minorEastAsia" w:hAnsiTheme="minorEastAsia"/>
          <w:color w:val="000000" w:themeColor="text1"/>
          <w:lang w:eastAsia="ja-JP"/>
        </w:rPr>
      </w:pPr>
    </w:p>
    <w:p w14:paraId="7B8561B3" w14:textId="43D2FF29" w:rsidR="00387E9E" w:rsidRPr="006B1BC7" w:rsidRDefault="00387E9E" w:rsidP="006B1BC7">
      <w:pPr>
        <w:tabs>
          <w:tab w:val="left" w:pos="1134"/>
        </w:tabs>
        <w:ind w:left="420" w:hanging="420"/>
        <w:jc w:val="both"/>
        <w:rPr>
          <w:rFonts w:ascii="ＭＳ ゴシック" w:eastAsia="SimSun" w:hAnsi="ＭＳ ゴシック"/>
          <w:color w:val="000000" w:themeColor="text1"/>
          <w:lang w:eastAsia="zh-CN"/>
        </w:rPr>
      </w:pPr>
      <w:r>
        <w:rPr>
          <w:rFonts w:ascii="ＭＳ ゴシック" w:eastAsia="ＭＳ ゴシック" w:hAnsi="ＭＳ ゴシック" w:hint="eastAsia"/>
          <w:color w:val="000000" w:themeColor="text1"/>
          <w:lang w:eastAsia="ja-JP"/>
        </w:rPr>
        <w:t>５　業務</w:t>
      </w:r>
      <w:r w:rsidR="009F1242">
        <w:rPr>
          <w:rFonts w:ascii="ＭＳ ゴシック" w:eastAsia="ＭＳ ゴシック" w:hAnsi="ＭＳ ゴシック" w:hint="eastAsia"/>
          <w:color w:val="000000" w:themeColor="text1"/>
          <w:lang w:eastAsia="ja-JP"/>
        </w:rPr>
        <w:t>概要</w:t>
      </w:r>
    </w:p>
    <w:p w14:paraId="74D7128A" w14:textId="33E5A432" w:rsidR="00387E9E" w:rsidRDefault="00387E9E" w:rsidP="000514BA">
      <w:pPr>
        <w:tabs>
          <w:tab w:val="left" w:pos="1134"/>
        </w:tabs>
        <w:spacing w:line="276" w:lineRule="auto"/>
        <w:ind w:leftChars="100" w:left="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⑴　人流データの収集</w:t>
      </w:r>
    </w:p>
    <w:p w14:paraId="0E1A1EA5" w14:textId="77777777" w:rsidR="00131DD5" w:rsidRDefault="00881B8B" w:rsidP="00131DD5">
      <w:pPr>
        <w:tabs>
          <w:tab w:val="left" w:pos="1134"/>
        </w:tabs>
        <w:spacing w:line="276" w:lineRule="auto"/>
        <w:ind w:leftChars="100" w:left="220"/>
        <w:jc w:val="both"/>
        <w:rPr>
          <w:rFonts w:asciiTheme="minorEastAsia" w:eastAsiaTheme="minorEastAsia" w:hAnsiTheme="minorEastAsia"/>
          <w:lang w:eastAsia="ja-JP"/>
        </w:rPr>
      </w:pPr>
      <w:r w:rsidRPr="006D2560">
        <w:rPr>
          <w:rFonts w:asciiTheme="minorEastAsia" w:eastAsiaTheme="minorEastAsia" w:hAnsiTheme="minorEastAsia" w:hint="eastAsia"/>
          <w:color w:val="000000" w:themeColor="text1"/>
          <w:lang w:eastAsia="ja-JP"/>
        </w:rPr>
        <w:t xml:space="preserve">⑵　</w:t>
      </w:r>
      <w:r w:rsidR="00131DD5">
        <w:rPr>
          <w:rFonts w:asciiTheme="minorEastAsia" w:eastAsiaTheme="minorEastAsia" w:hAnsiTheme="minorEastAsia" w:hint="eastAsia"/>
          <w:lang w:eastAsia="ja-JP"/>
        </w:rPr>
        <w:t>過去の人流データの引継ぎ</w:t>
      </w:r>
    </w:p>
    <w:p w14:paraId="11952046" w14:textId="037BE3AE" w:rsidR="00AE5012" w:rsidRDefault="00E269F8" w:rsidP="00131DD5">
      <w:pPr>
        <w:tabs>
          <w:tab w:val="left" w:pos="1134"/>
        </w:tabs>
        <w:spacing w:line="276" w:lineRule="auto"/>
        <w:ind w:leftChars="100" w:left="220"/>
        <w:jc w:val="both"/>
        <w:rPr>
          <w:rFonts w:asciiTheme="minorEastAsia" w:eastAsiaTheme="minorEastAsia" w:hAnsiTheme="minorEastAsia"/>
          <w:color w:val="000000" w:themeColor="text1"/>
          <w:lang w:eastAsia="ja-JP"/>
        </w:rPr>
      </w:pPr>
      <w:r w:rsidRPr="006D2560">
        <w:rPr>
          <w:rFonts w:asciiTheme="minorEastAsia" w:eastAsiaTheme="minorEastAsia" w:hAnsiTheme="minorEastAsia" w:hint="eastAsia"/>
          <w:color w:val="000000" w:themeColor="text1"/>
          <w:lang w:eastAsia="ja-JP"/>
        </w:rPr>
        <w:t>⑶</w:t>
      </w:r>
      <w:r w:rsidR="00C77B2F" w:rsidRPr="006D2560">
        <w:rPr>
          <w:rFonts w:asciiTheme="minorEastAsia" w:eastAsiaTheme="minorEastAsia" w:hAnsiTheme="minorEastAsia" w:hint="eastAsia"/>
          <w:color w:val="000000" w:themeColor="text1"/>
          <w:lang w:eastAsia="ja-JP"/>
        </w:rPr>
        <w:t xml:space="preserve">　</w:t>
      </w:r>
      <w:r w:rsidR="00131DD5">
        <w:rPr>
          <w:rFonts w:asciiTheme="minorEastAsia" w:eastAsiaTheme="minorEastAsia" w:hAnsiTheme="minorEastAsia" w:hint="eastAsia"/>
          <w:color w:val="000000" w:themeColor="text1"/>
          <w:lang w:eastAsia="ja-JP"/>
        </w:rPr>
        <w:t>本サービスの構築</w:t>
      </w:r>
    </w:p>
    <w:p w14:paraId="7A0EA4B6" w14:textId="6E8A4F73" w:rsidR="0086754B" w:rsidRDefault="00AE5012" w:rsidP="000514BA">
      <w:pPr>
        <w:tabs>
          <w:tab w:val="left" w:pos="1134"/>
        </w:tabs>
        <w:spacing w:line="276" w:lineRule="auto"/>
        <w:ind w:leftChars="100" w:left="44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 xml:space="preserve">⑷　</w:t>
      </w:r>
      <w:r w:rsidR="00131DD5">
        <w:rPr>
          <w:rFonts w:asciiTheme="minorEastAsia" w:eastAsiaTheme="minorEastAsia" w:hAnsiTheme="minorEastAsia" w:hint="eastAsia"/>
          <w:color w:val="000000" w:themeColor="text1"/>
          <w:lang w:eastAsia="ja-JP"/>
        </w:rPr>
        <w:t>本サービスの運用・保守</w:t>
      </w:r>
    </w:p>
    <w:p w14:paraId="4B16F161" w14:textId="511C1680" w:rsidR="00131DD5" w:rsidRDefault="00131DD5" w:rsidP="000514BA">
      <w:pPr>
        <w:tabs>
          <w:tab w:val="left" w:pos="1134"/>
        </w:tabs>
        <w:spacing w:line="276" w:lineRule="auto"/>
        <w:ind w:leftChars="100" w:left="44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 xml:space="preserve">⑸　</w:t>
      </w:r>
      <w:r w:rsidRPr="006D2560">
        <w:rPr>
          <w:rFonts w:asciiTheme="minorEastAsia" w:eastAsiaTheme="minorEastAsia" w:hAnsiTheme="minorEastAsia" w:hint="eastAsia"/>
          <w:color w:val="000000" w:themeColor="text1"/>
          <w:lang w:eastAsia="ja-JP"/>
        </w:rPr>
        <w:t>本サービス活用に向けた各種支援</w:t>
      </w:r>
    </w:p>
    <w:p w14:paraId="3D981553" w14:textId="01DB6CBE" w:rsidR="003E22B5" w:rsidRDefault="003E22B5" w:rsidP="000514BA">
      <w:pPr>
        <w:tabs>
          <w:tab w:val="left" w:pos="1134"/>
        </w:tabs>
        <w:spacing w:line="276" w:lineRule="auto"/>
        <w:ind w:leftChars="100" w:left="440" w:hangingChars="100" w:hanging="220"/>
        <w:jc w:val="both"/>
        <w:rPr>
          <w:rFonts w:asciiTheme="minorEastAsia" w:eastAsiaTheme="minorEastAsia" w:hAnsiTheme="minorEastAsia"/>
          <w:lang w:eastAsia="ja-JP"/>
        </w:rPr>
      </w:pPr>
      <w:r>
        <w:rPr>
          <w:rFonts w:asciiTheme="minorEastAsia" w:eastAsiaTheme="minorEastAsia" w:hAnsiTheme="minorEastAsia" w:hint="eastAsia"/>
          <w:color w:val="000000" w:themeColor="text1"/>
          <w:lang w:eastAsia="ja-JP"/>
        </w:rPr>
        <w:t xml:space="preserve">⑹　</w:t>
      </w:r>
      <w:r w:rsidRPr="003E22B5">
        <w:rPr>
          <w:rFonts w:asciiTheme="minorEastAsia" w:eastAsiaTheme="minorEastAsia" w:hAnsiTheme="minorEastAsia" w:hint="eastAsia"/>
          <w:color w:val="000000" w:themeColor="text1"/>
          <w:lang w:eastAsia="ja-JP"/>
        </w:rPr>
        <w:t>本サービス</w:t>
      </w:r>
      <w:r>
        <w:rPr>
          <w:rFonts w:asciiTheme="minorEastAsia" w:eastAsiaTheme="minorEastAsia" w:hAnsiTheme="minorEastAsia" w:hint="eastAsia"/>
          <w:color w:val="000000" w:themeColor="text1"/>
          <w:lang w:eastAsia="ja-JP"/>
        </w:rPr>
        <w:t>の</w:t>
      </w:r>
      <w:r w:rsidRPr="003E22B5">
        <w:rPr>
          <w:rFonts w:asciiTheme="minorEastAsia" w:eastAsiaTheme="minorEastAsia" w:hAnsiTheme="minorEastAsia" w:hint="eastAsia"/>
          <w:color w:val="000000" w:themeColor="text1"/>
          <w:lang w:eastAsia="ja-JP"/>
        </w:rPr>
        <w:t>追加機能</w:t>
      </w:r>
    </w:p>
    <w:p w14:paraId="2A200683" w14:textId="774576D6" w:rsidR="006E2087" w:rsidRDefault="006E2087" w:rsidP="00154FDD">
      <w:pPr>
        <w:tabs>
          <w:tab w:val="left" w:pos="1134"/>
        </w:tabs>
        <w:spacing w:line="276" w:lineRule="auto"/>
        <w:jc w:val="both"/>
        <w:rPr>
          <w:rFonts w:ascii="ＭＳ ゴシック" w:eastAsia="ＭＳ ゴシック" w:hAnsi="ＭＳ ゴシック"/>
          <w:color w:val="000000" w:themeColor="text1"/>
          <w:lang w:eastAsia="ja-JP"/>
        </w:rPr>
      </w:pPr>
    </w:p>
    <w:p w14:paraId="3EECF1AB" w14:textId="6BA03EAB" w:rsidR="00131DD5" w:rsidRDefault="00131DD5" w:rsidP="00154FDD">
      <w:pPr>
        <w:tabs>
          <w:tab w:val="left" w:pos="1134"/>
        </w:tabs>
        <w:spacing w:line="276" w:lineRule="auto"/>
        <w:jc w:val="both"/>
        <w:rPr>
          <w:rFonts w:ascii="ＭＳ ゴシック" w:eastAsia="ＭＳ ゴシック" w:hAnsi="ＭＳ ゴシック"/>
          <w:color w:val="000000" w:themeColor="text1"/>
          <w:lang w:eastAsia="ja-JP"/>
        </w:rPr>
      </w:pPr>
      <w:r>
        <w:rPr>
          <w:rFonts w:ascii="ＭＳ ゴシック" w:eastAsia="ＭＳ ゴシック" w:hAnsi="ＭＳ ゴシック" w:hint="eastAsia"/>
          <w:color w:val="000000" w:themeColor="text1"/>
          <w:lang w:eastAsia="ja-JP"/>
        </w:rPr>
        <w:t>６　スケジュール</w:t>
      </w:r>
    </w:p>
    <w:p w14:paraId="7D911469" w14:textId="5715348C" w:rsidR="00131DD5" w:rsidRPr="000B444F" w:rsidRDefault="00131DD5" w:rsidP="00131DD5">
      <w:pPr>
        <w:tabs>
          <w:tab w:val="left" w:pos="1134"/>
        </w:tabs>
        <w:spacing w:line="276" w:lineRule="auto"/>
        <w:ind w:leftChars="100" w:left="220" w:firstLineChars="100" w:firstLine="220"/>
        <w:jc w:val="both"/>
        <w:rPr>
          <w:rFonts w:asciiTheme="minorEastAsia" w:eastAsiaTheme="minorEastAsia" w:hAnsiTheme="minorEastAsia"/>
          <w:color w:val="000000" w:themeColor="text1"/>
          <w:lang w:eastAsia="ja-JP"/>
        </w:rPr>
      </w:pPr>
      <w:r w:rsidRPr="000B444F">
        <w:rPr>
          <w:rFonts w:asciiTheme="minorEastAsia" w:eastAsiaTheme="minorEastAsia" w:hAnsiTheme="minorEastAsia" w:hint="eastAsia"/>
          <w:color w:val="000000" w:themeColor="text1"/>
          <w:lang w:eastAsia="ja-JP"/>
        </w:rPr>
        <w:t>本業務のスケジュールについては、概ね以下を想定しており、詳細は本市と協議のうえ決定する。</w:t>
      </w:r>
    </w:p>
    <w:p w14:paraId="3736E4EC" w14:textId="262DF4B2" w:rsidR="00131DD5" w:rsidRDefault="00131DD5" w:rsidP="00AB177C">
      <w:pPr>
        <w:tabs>
          <w:tab w:val="left" w:pos="1134"/>
        </w:tabs>
        <w:spacing w:line="276" w:lineRule="auto"/>
        <w:ind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⑴　本サービスの構築</w:t>
      </w:r>
      <w:r w:rsidR="003E22B5">
        <w:rPr>
          <w:rFonts w:asciiTheme="minorEastAsia" w:eastAsiaTheme="minorEastAsia" w:hAnsiTheme="minorEastAsia" w:hint="eastAsia"/>
          <w:lang w:eastAsia="ja-JP"/>
        </w:rPr>
        <w:t>及び追加機能の実装</w:t>
      </w:r>
    </w:p>
    <w:p w14:paraId="4045BAFC" w14:textId="77777777" w:rsidR="000B444F" w:rsidRDefault="00131DD5" w:rsidP="00AB177C">
      <w:pPr>
        <w:tabs>
          <w:tab w:val="left" w:pos="1134"/>
        </w:tabs>
        <w:spacing w:line="276" w:lineRule="auto"/>
        <w:ind w:firstLineChars="300" w:firstLine="660"/>
        <w:jc w:val="both"/>
        <w:rPr>
          <w:rFonts w:asciiTheme="minorEastAsia" w:eastAsiaTheme="minorEastAsia" w:hAnsiTheme="minorEastAsia"/>
          <w:lang w:eastAsia="ja-JP"/>
        </w:rPr>
      </w:pPr>
      <w:r>
        <w:rPr>
          <w:rFonts w:asciiTheme="minorEastAsia" w:eastAsiaTheme="minorEastAsia" w:hAnsiTheme="minorEastAsia" w:hint="eastAsia"/>
          <w:lang w:eastAsia="ja-JP"/>
        </w:rPr>
        <w:t>契約締結日から令和８年６月３０日まで</w:t>
      </w:r>
    </w:p>
    <w:p w14:paraId="2193E8B0" w14:textId="661149B6" w:rsidR="00131DD5" w:rsidRPr="00A77FA0" w:rsidRDefault="00131DD5" w:rsidP="00AB177C">
      <w:pPr>
        <w:tabs>
          <w:tab w:val="left" w:pos="1134"/>
        </w:tabs>
        <w:spacing w:line="276" w:lineRule="auto"/>
        <w:ind w:firstLineChars="100" w:firstLine="220"/>
        <w:jc w:val="both"/>
        <w:rPr>
          <w:rFonts w:asciiTheme="minorEastAsia" w:eastAsiaTheme="minorEastAsia" w:hAnsiTheme="minorEastAsia"/>
          <w:lang w:eastAsia="ja-JP"/>
        </w:rPr>
      </w:pPr>
      <w:r w:rsidRPr="00A77FA0">
        <w:rPr>
          <w:rFonts w:asciiTheme="minorEastAsia" w:eastAsiaTheme="minorEastAsia" w:hAnsiTheme="minorEastAsia" w:hint="eastAsia"/>
          <w:lang w:eastAsia="ja-JP"/>
        </w:rPr>
        <w:t>⑵　本サービスの運用・保守</w:t>
      </w:r>
      <w:r w:rsidR="003E22B5">
        <w:rPr>
          <w:rFonts w:asciiTheme="minorEastAsia" w:eastAsiaTheme="minorEastAsia" w:hAnsiTheme="minorEastAsia" w:hint="eastAsia"/>
          <w:lang w:eastAsia="ja-JP"/>
        </w:rPr>
        <w:t>及び本サービス活用に向けた各種支援の実施</w:t>
      </w:r>
    </w:p>
    <w:p w14:paraId="42526348" w14:textId="1775D537" w:rsidR="00131DD5" w:rsidRDefault="00131DD5" w:rsidP="00C50266">
      <w:pPr>
        <w:tabs>
          <w:tab w:val="left" w:pos="1134"/>
        </w:tabs>
        <w:spacing w:line="276" w:lineRule="auto"/>
        <w:ind w:leftChars="300" w:left="660"/>
        <w:jc w:val="both"/>
        <w:rPr>
          <w:rFonts w:asciiTheme="minorEastAsia" w:eastAsiaTheme="minorEastAsia" w:hAnsiTheme="minorEastAsia"/>
          <w:lang w:eastAsia="ja-JP"/>
        </w:rPr>
      </w:pPr>
      <w:r w:rsidRPr="00A77FA0">
        <w:rPr>
          <w:rFonts w:asciiTheme="minorEastAsia" w:eastAsiaTheme="minorEastAsia" w:hAnsiTheme="minorEastAsia" w:hint="eastAsia"/>
          <w:lang w:eastAsia="ja-JP"/>
        </w:rPr>
        <w:t>令和</w:t>
      </w:r>
      <w:r>
        <w:rPr>
          <w:rFonts w:asciiTheme="minorEastAsia" w:eastAsiaTheme="minorEastAsia" w:hAnsiTheme="minorEastAsia" w:hint="eastAsia"/>
          <w:lang w:eastAsia="ja-JP"/>
        </w:rPr>
        <w:t>８</w:t>
      </w:r>
      <w:r w:rsidRPr="00A77FA0">
        <w:rPr>
          <w:rFonts w:asciiTheme="minorEastAsia" w:eastAsiaTheme="minorEastAsia" w:hAnsiTheme="minorEastAsia" w:hint="eastAsia"/>
          <w:lang w:eastAsia="ja-JP"/>
        </w:rPr>
        <w:t>年</w:t>
      </w:r>
      <w:r w:rsidR="009F243C">
        <w:rPr>
          <w:rFonts w:asciiTheme="minorEastAsia" w:eastAsiaTheme="minorEastAsia" w:hAnsiTheme="minorEastAsia" w:hint="eastAsia"/>
          <w:lang w:eastAsia="ja-JP"/>
        </w:rPr>
        <w:t>７</w:t>
      </w:r>
      <w:r w:rsidRPr="00A77FA0">
        <w:rPr>
          <w:rFonts w:asciiTheme="minorEastAsia" w:eastAsiaTheme="minorEastAsia" w:hAnsiTheme="minorEastAsia" w:hint="eastAsia"/>
          <w:lang w:eastAsia="ja-JP"/>
        </w:rPr>
        <w:t>月</w:t>
      </w:r>
      <w:r w:rsidR="009F243C">
        <w:rPr>
          <w:rFonts w:asciiTheme="minorEastAsia" w:eastAsiaTheme="minorEastAsia" w:hAnsiTheme="minorEastAsia" w:hint="eastAsia"/>
          <w:lang w:eastAsia="ja-JP"/>
        </w:rPr>
        <w:t>１</w:t>
      </w:r>
      <w:r w:rsidRPr="00A77FA0">
        <w:rPr>
          <w:rFonts w:asciiTheme="minorEastAsia" w:eastAsiaTheme="minorEastAsia" w:hAnsiTheme="minorEastAsia" w:hint="eastAsia"/>
          <w:lang w:eastAsia="ja-JP"/>
        </w:rPr>
        <w:t>日から令和</w:t>
      </w:r>
      <w:r>
        <w:rPr>
          <w:rFonts w:asciiTheme="minorEastAsia" w:eastAsiaTheme="minorEastAsia" w:hAnsiTheme="minorEastAsia" w:hint="eastAsia"/>
          <w:lang w:eastAsia="ja-JP"/>
        </w:rPr>
        <w:t>９</w:t>
      </w:r>
      <w:r w:rsidRPr="00A77FA0">
        <w:rPr>
          <w:rFonts w:asciiTheme="minorEastAsia" w:eastAsiaTheme="minorEastAsia" w:hAnsiTheme="minorEastAsia" w:hint="eastAsia"/>
          <w:lang w:eastAsia="ja-JP"/>
        </w:rPr>
        <w:t>年３月３１日まで</w:t>
      </w:r>
    </w:p>
    <w:p w14:paraId="76B305E1" w14:textId="0AB164C7" w:rsidR="00131DD5" w:rsidRDefault="00131DD5" w:rsidP="00154FDD">
      <w:pPr>
        <w:tabs>
          <w:tab w:val="left" w:pos="1134"/>
        </w:tabs>
        <w:spacing w:line="276" w:lineRule="auto"/>
        <w:jc w:val="both"/>
        <w:rPr>
          <w:rFonts w:ascii="ＭＳ ゴシック" w:eastAsia="ＭＳ ゴシック" w:hAnsi="ＭＳ ゴシック"/>
          <w:color w:val="000000" w:themeColor="text1"/>
          <w:lang w:eastAsia="ja-JP"/>
        </w:rPr>
      </w:pPr>
    </w:p>
    <w:p w14:paraId="5273ED2D" w14:textId="4E2336A7" w:rsidR="003E22B5" w:rsidRDefault="003E22B5" w:rsidP="00154FDD">
      <w:pPr>
        <w:tabs>
          <w:tab w:val="left" w:pos="1134"/>
        </w:tabs>
        <w:spacing w:line="276" w:lineRule="auto"/>
        <w:jc w:val="both"/>
        <w:rPr>
          <w:rFonts w:ascii="ＭＳ ゴシック" w:eastAsia="ＭＳ ゴシック" w:hAnsi="ＭＳ ゴシック"/>
          <w:color w:val="000000" w:themeColor="text1"/>
          <w:lang w:eastAsia="ja-JP"/>
        </w:rPr>
      </w:pPr>
    </w:p>
    <w:p w14:paraId="37F48E18" w14:textId="77777777" w:rsidR="000B444F" w:rsidRDefault="000B444F" w:rsidP="00154FDD">
      <w:pPr>
        <w:tabs>
          <w:tab w:val="left" w:pos="1134"/>
        </w:tabs>
        <w:spacing w:line="276" w:lineRule="auto"/>
        <w:jc w:val="both"/>
        <w:rPr>
          <w:rFonts w:ascii="ＭＳ ゴシック" w:eastAsia="ＭＳ ゴシック" w:hAnsi="ＭＳ ゴシック"/>
          <w:color w:val="000000" w:themeColor="text1"/>
          <w:lang w:eastAsia="ja-JP"/>
        </w:rPr>
      </w:pPr>
    </w:p>
    <w:p w14:paraId="7AA52947" w14:textId="2EF0714D" w:rsidR="00294200" w:rsidRPr="008A6836" w:rsidRDefault="00131DD5" w:rsidP="00294200">
      <w:pPr>
        <w:tabs>
          <w:tab w:val="left" w:pos="1134"/>
        </w:tabs>
        <w:ind w:left="420" w:hanging="420"/>
        <w:jc w:val="both"/>
        <w:rPr>
          <w:rFonts w:ascii="ＭＳ ゴシック" w:eastAsia="ＭＳ ゴシック" w:hAnsi="ＭＳ ゴシック"/>
          <w:color w:val="000000" w:themeColor="text1"/>
          <w:lang w:eastAsia="zh-CN"/>
        </w:rPr>
      </w:pPr>
      <w:r>
        <w:rPr>
          <w:rFonts w:ascii="ＭＳ ゴシック" w:eastAsia="ＭＳ ゴシック" w:hAnsi="ＭＳ ゴシック" w:hint="eastAsia"/>
          <w:color w:val="000000" w:themeColor="text1"/>
          <w:lang w:eastAsia="ja-JP"/>
        </w:rPr>
        <w:t>７</w:t>
      </w:r>
      <w:r w:rsidR="00294200">
        <w:rPr>
          <w:rFonts w:ascii="ＭＳ ゴシック" w:eastAsia="ＭＳ ゴシック" w:hAnsi="ＭＳ ゴシック" w:hint="eastAsia"/>
          <w:color w:val="000000" w:themeColor="text1"/>
          <w:lang w:eastAsia="ja-JP"/>
        </w:rPr>
        <w:t xml:space="preserve">　</w:t>
      </w:r>
      <w:r w:rsidR="009B369E">
        <w:rPr>
          <w:rFonts w:ascii="ＭＳ ゴシック" w:eastAsia="ＭＳ ゴシック" w:hAnsi="ＭＳ ゴシック" w:hint="eastAsia"/>
          <w:color w:val="000000" w:themeColor="text1"/>
          <w:lang w:eastAsia="ja-JP"/>
        </w:rPr>
        <w:t>業務要件</w:t>
      </w:r>
    </w:p>
    <w:p w14:paraId="501C5D47" w14:textId="12B87F8C" w:rsidR="009B369E" w:rsidRPr="00C50266" w:rsidRDefault="00C50266" w:rsidP="00C50266">
      <w:pPr>
        <w:tabs>
          <w:tab w:val="left" w:pos="1134"/>
        </w:tabs>
        <w:spacing w:line="276" w:lineRule="auto"/>
        <w:ind w:leftChars="100" w:left="220"/>
        <w:jc w:val="both"/>
        <w:rPr>
          <w:rFonts w:asciiTheme="minorEastAsia" w:eastAsiaTheme="minorEastAsia" w:hAnsiTheme="minorEastAsia"/>
          <w:color w:val="000000" w:themeColor="text1"/>
          <w:lang w:eastAsia="ja-JP"/>
        </w:rPr>
      </w:pPr>
      <w:bookmarkStart w:id="0" w:name="_Hlk193455959"/>
      <w:r>
        <w:rPr>
          <w:rFonts w:asciiTheme="minorEastAsia" w:eastAsiaTheme="minorEastAsia" w:hAnsiTheme="minorEastAsia" w:hint="eastAsia"/>
          <w:color w:val="000000" w:themeColor="text1"/>
          <w:lang w:eastAsia="ja-JP"/>
        </w:rPr>
        <w:t xml:space="preserve">⑴　</w:t>
      </w:r>
      <w:r w:rsidR="009B369E" w:rsidRPr="00C50266">
        <w:rPr>
          <w:rFonts w:asciiTheme="minorEastAsia" w:eastAsiaTheme="minorEastAsia" w:hAnsiTheme="minorEastAsia" w:hint="eastAsia"/>
          <w:color w:val="000000" w:themeColor="text1"/>
          <w:lang w:eastAsia="ja-JP"/>
        </w:rPr>
        <w:t>人流データ</w:t>
      </w:r>
      <w:r w:rsidR="00FA5226" w:rsidRPr="00C50266">
        <w:rPr>
          <w:rFonts w:asciiTheme="minorEastAsia" w:eastAsiaTheme="minorEastAsia" w:hAnsiTheme="minorEastAsia" w:hint="eastAsia"/>
          <w:color w:val="000000" w:themeColor="text1"/>
          <w:lang w:eastAsia="ja-JP"/>
        </w:rPr>
        <w:t>の</w:t>
      </w:r>
      <w:r w:rsidR="009B369E" w:rsidRPr="00C50266">
        <w:rPr>
          <w:rFonts w:asciiTheme="minorEastAsia" w:eastAsiaTheme="minorEastAsia" w:hAnsiTheme="minorEastAsia" w:hint="eastAsia"/>
          <w:color w:val="000000" w:themeColor="text1"/>
          <w:lang w:eastAsia="ja-JP"/>
        </w:rPr>
        <w:t>収集</w:t>
      </w:r>
      <w:bookmarkEnd w:id="0"/>
    </w:p>
    <w:p w14:paraId="3EDF2220" w14:textId="05462D63" w:rsidR="000B444F" w:rsidRDefault="00ED75C8" w:rsidP="00AB177C">
      <w:pPr>
        <w:tabs>
          <w:tab w:val="left" w:pos="1134"/>
        </w:tabs>
        <w:spacing w:line="276" w:lineRule="auto"/>
        <w:ind w:leftChars="200" w:left="440" w:firstLineChars="100" w:firstLine="220"/>
        <w:jc w:val="both"/>
        <w:rPr>
          <w:rFonts w:asciiTheme="minorEastAsia" w:eastAsiaTheme="minorEastAsia" w:hAnsiTheme="minorEastAsia"/>
          <w:lang w:eastAsia="ja-JP"/>
        </w:rPr>
      </w:pPr>
      <w:bookmarkStart w:id="1" w:name="_Hlk192668616"/>
      <w:r>
        <w:rPr>
          <w:rFonts w:asciiTheme="minorEastAsia" w:eastAsiaTheme="minorEastAsia" w:hAnsiTheme="minorEastAsia" w:hint="eastAsia"/>
          <w:lang w:eastAsia="ja-JP"/>
        </w:rPr>
        <w:t>次の区分の人流データを収集すること。収集する人流データの項目の</w:t>
      </w:r>
      <w:r w:rsidRPr="00914029">
        <w:rPr>
          <w:rFonts w:asciiTheme="minorEastAsia" w:eastAsiaTheme="minorEastAsia" w:hAnsiTheme="minorEastAsia" w:hint="eastAsia"/>
          <w:lang w:eastAsia="ja-JP"/>
        </w:rPr>
        <w:t>時間帯</w:t>
      </w:r>
      <w:r w:rsidR="000B444F">
        <w:rPr>
          <w:rFonts w:asciiTheme="minorEastAsia" w:eastAsiaTheme="minorEastAsia" w:hAnsiTheme="minorEastAsia" w:hint="eastAsia"/>
          <w:lang w:eastAsia="ja-JP"/>
        </w:rPr>
        <w:t>は６時から２３時までを含み、</w:t>
      </w:r>
      <w:r w:rsidRPr="00914029">
        <w:rPr>
          <w:rFonts w:asciiTheme="minorEastAsia" w:eastAsiaTheme="minorEastAsia" w:hAnsiTheme="minorEastAsia" w:hint="eastAsia"/>
          <w:lang w:eastAsia="ja-JP"/>
        </w:rPr>
        <w:t>間隔は原則として１時間単位</w:t>
      </w:r>
      <w:r w:rsidR="004053D2">
        <w:rPr>
          <w:rFonts w:asciiTheme="minorEastAsia" w:eastAsiaTheme="minorEastAsia" w:hAnsiTheme="minorEastAsia" w:hint="eastAsia"/>
          <w:lang w:eastAsia="ja-JP"/>
        </w:rPr>
        <w:t>又はそれ</w:t>
      </w:r>
      <w:r w:rsidRPr="00914029">
        <w:rPr>
          <w:rFonts w:asciiTheme="minorEastAsia" w:eastAsiaTheme="minorEastAsia" w:hAnsiTheme="minorEastAsia" w:hint="eastAsia"/>
          <w:lang w:eastAsia="ja-JP"/>
        </w:rPr>
        <w:t>より</w:t>
      </w:r>
      <w:r w:rsidR="00F03466">
        <w:rPr>
          <w:rFonts w:asciiTheme="minorEastAsia" w:eastAsiaTheme="minorEastAsia" w:hAnsiTheme="minorEastAsia" w:hint="eastAsia"/>
          <w:lang w:eastAsia="ja-JP"/>
        </w:rPr>
        <w:t>も</w:t>
      </w:r>
      <w:r w:rsidRPr="00914029">
        <w:rPr>
          <w:rFonts w:asciiTheme="minorEastAsia" w:eastAsiaTheme="minorEastAsia" w:hAnsiTheme="minorEastAsia" w:hint="eastAsia"/>
          <w:lang w:eastAsia="ja-JP"/>
        </w:rPr>
        <w:t>細かく設定</w:t>
      </w:r>
      <w:r>
        <w:rPr>
          <w:rFonts w:asciiTheme="minorEastAsia" w:eastAsiaTheme="minorEastAsia" w:hAnsiTheme="minorEastAsia" w:hint="eastAsia"/>
          <w:lang w:eastAsia="ja-JP"/>
        </w:rPr>
        <w:t>できるものである</w:t>
      </w:r>
      <w:r w:rsidRPr="00914029">
        <w:rPr>
          <w:rFonts w:asciiTheme="minorEastAsia" w:eastAsiaTheme="minorEastAsia" w:hAnsiTheme="minorEastAsia" w:hint="eastAsia"/>
          <w:lang w:eastAsia="ja-JP"/>
        </w:rPr>
        <w:t>こと。</w:t>
      </w:r>
      <w:r w:rsidRPr="009F640D">
        <w:rPr>
          <w:rFonts w:asciiTheme="minorEastAsia" w:eastAsiaTheme="minorEastAsia" w:hAnsiTheme="minorEastAsia" w:hint="eastAsia"/>
          <w:lang w:eastAsia="ja-JP"/>
        </w:rPr>
        <w:t>収集する人流データは個人情報</w:t>
      </w:r>
      <w:r w:rsidR="0055142C">
        <w:rPr>
          <w:rFonts w:asciiTheme="minorEastAsia" w:eastAsiaTheme="minorEastAsia" w:hAnsiTheme="minorEastAsia" w:hint="eastAsia"/>
          <w:lang w:eastAsia="ja-JP"/>
        </w:rPr>
        <w:t>の</w:t>
      </w:r>
      <w:r w:rsidRPr="009F640D">
        <w:rPr>
          <w:rFonts w:asciiTheme="minorEastAsia" w:eastAsiaTheme="minorEastAsia" w:hAnsiTheme="minorEastAsia" w:hint="eastAsia"/>
          <w:lang w:eastAsia="ja-JP"/>
        </w:rPr>
        <w:t>保護</w:t>
      </w:r>
      <w:r w:rsidR="0055142C">
        <w:rPr>
          <w:rFonts w:asciiTheme="minorEastAsia" w:eastAsiaTheme="minorEastAsia" w:hAnsiTheme="minorEastAsia" w:hint="eastAsia"/>
          <w:lang w:eastAsia="ja-JP"/>
        </w:rPr>
        <w:t>に関する法律</w:t>
      </w:r>
      <w:r w:rsidRPr="009F640D">
        <w:rPr>
          <w:rFonts w:asciiTheme="minorEastAsia" w:eastAsiaTheme="minorEastAsia" w:hAnsiTheme="minorEastAsia" w:hint="eastAsia"/>
          <w:lang w:eastAsia="ja-JP"/>
        </w:rPr>
        <w:t>第２条第２号に規定する個人情報</w:t>
      </w:r>
      <w:r w:rsidRPr="009F640D">
        <w:rPr>
          <w:rFonts w:asciiTheme="minorEastAsia" w:eastAsiaTheme="minorEastAsia" w:hAnsiTheme="minorEastAsia"/>
          <w:lang w:eastAsia="ja-JP"/>
        </w:rPr>
        <w:t>は</w:t>
      </w:r>
      <w:r w:rsidR="00E64544">
        <w:rPr>
          <w:rFonts w:asciiTheme="minorEastAsia" w:eastAsiaTheme="minorEastAsia" w:hAnsiTheme="minorEastAsia" w:hint="eastAsia"/>
          <w:lang w:eastAsia="ja-JP"/>
        </w:rPr>
        <w:t>公開しない</w:t>
      </w:r>
      <w:r w:rsidRPr="009F640D">
        <w:rPr>
          <w:rFonts w:asciiTheme="minorEastAsia" w:eastAsiaTheme="minorEastAsia" w:hAnsiTheme="minorEastAsia"/>
          <w:lang w:eastAsia="ja-JP"/>
        </w:rPr>
        <w:t>こと。</w:t>
      </w:r>
      <w:r>
        <w:rPr>
          <w:rFonts w:asciiTheme="minorEastAsia" w:eastAsiaTheme="minorEastAsia" w:hAnsiTheme="minorEastAsia" w:hint="eastAsia"/>
          <w:lang w:eastAsia="ja-JP"/>
        </w:rPr>
        <w:t>収集する期間は、</w:t>
      </w:r>
      <w:r w:rsidRPr="009A69B4">
        <w:rPr>
          <w:rFonts w:asciiTheme="minorEastAsia" w:eastAsiaTheme="minorEastAsia" w:hAnsiTheme="minorEastAsia" w:hint="eastAsia"/>
          <w:lang w:eastAsia="ja-JP"/>
        </w:rPr>
        <w:t>令和</w:t>
      </w:r>
      <w:r w:rsidR="00F03466">
        <w:rPr>
          <w:rFonts w:asciiTheme="minorEastAsia" w:eastAsiaTheme="minorEastAsia" w:hAnsiTheme="minorEastAsia" w:hint="eastAsia"/>
          <w:lang w:eastAsia="ja-JP"/>
        </w:rPr>
        <w:t>８</w:t>
      </w:r>
      <w:r w:rsidRPr="009A69B4">
        <w:rPr>
          <w:rFonts w:asciiTheme="minorEastAsia" w:eastAsiaTheme="minorEastAsia" w:hAnsiTheme="minorEastAsia" w:hint="eastAsia"/>
          <w:lang w:eastAsia="ja-JP"/>
        </w:rPr>
        <w:t>年３月１日</w:t>
      </w:r>
      <w:r w:rsidRPr="00995766">
        <w:rPr>
          <w:rFonts w:asciiTheme="minorEastAsia" w:eastAsiaTheme="minorEastAsia" w:hAnsiTheme="minorEastAsia" w:hint="eastAsia"/>
          <w:lang w:eastAsia="ja-JP"/>
        </w:rPr>
        <w:t>から</w:t>
      </w:r>
      <w:r>
        <w:rPr>
          <w:rFonts w:asciiTheme="minorEastAsia" w:eastAsiaTheme="minorEastAsia" w:hAnsiTheme="minorEastAsia" w:hint="eastAsia"/>
          <w:lang w:eastAsia="ja-JP"/>
        </w:rPr>
        <w:t>令和</w:t>
      </w:r>
      <w:r w:rsidR="00F03466">
        <w:rPr>
          <w:rFonts w:asciiTheme="minorEastAsia" w:eastAsiaTheme="minorEastAsia" w:hAnsiTheme="minorEastAsia" w:hint="eastAsia"/>
          <w:lang w:eastAsia="ja-JP"/>
        </w:rPr>
        <w:t>９</w:t>
      </w:r>
      <w:r>
        <w:rPr>
          <w:rFonts w:asciiTheme="minorEastAsia" w:eastAsiaTheme="minorEastAsia" w:hAnsiTheme="minorEastAsia" w:hint="eastAsia"/>
          <w:lang w:eastAsia="ja-JP"/>
        </w:rPr>
        <w:t>年２月２８日までの人流データとする。</w:t>
      </w:r>
    </w:p>
    <w:p w14:paraId="3495BB0A" w14:textId="56CAD877" w:rsidR="008B6003" w:rsidRDefault="001C28F0" w:rsidP="00C50266">
      <w:pPr>
        <w:tabs>
          <w:tab w:val="left" w:pos="1134"/>
        </w:tabs>
        <w:spacing w:line="276" w:lineRule="auto"/>
        <w:ind w:leftChars="200" w:left="440"/>
        <w:jc w:val="both"/>
        <w:rPr>
          <w:rFonts w:asciiTheme="minorEastAsia" w:eastAsiaTheme="minorEastAsia" w:hAnsiTheme="minorEastAsia"/>
          <w:lang w:eastAsia="ja-JP"/>
        </w:rPr>
      </w:pPr>
      <w:r>
        <w:rPr>
          <w:rFonts w:asciiTheme="minorEastAsia" w:eastAsiaTheme="minorEastAsia" w:hAnsiTheme="minorEastAsia" w:hint="eastAsia"/>
          <w:lang w:eastAsia="ja-JP"/>
        </w:rPr>
        <w:t>ア</w:t>
      </w:r>
      <w:r w:rsidR="0059783D">
        <w:rPr>
          <w:rFonts w:asciiTheme="minorEastAsia" w:eastAsiaTheme="minorEastAsia" w:hAnsiTheme="minorEastAsia" w:hint="eastAsia"/>
          <w:lang w:eastAsia="ja-JP"/>
        </w:rPr>
        <w:t xml:space="preserve">　</w:t>
      </w:r>
      <w:r w:rsidR="00ED75C8">
        <w:rPr>
          <w:rFonts w:asciiTheme="minorEastAsia" w:eastAsiaTheme="minorEastAsia" w:hAnsiTheme="minorEastAsia" w:hint="eastAsia"/>
          <w:lang w:eastAsia="ja-JP"/>
        </w:rPr>
        <w:t>通行量Ｖｉｅｗ</w:t>
      </w:r>
    </w:p>
    <w:p w14:paraId="74BF6703" w14:textId="08B3798B" w:rsidR="009109C0" w:rsidRDefault="00D87FBF" w:rsidP="0012353A">
      <w:pPr>
        <w:tabs>
          <w:tab w:val="left" w:pos="1418"/>
        </w:tabs>
        <w:spacing w:line="276" w:lineRule="auto"/>
        <w:ind w:leftChars="310" w:left="849" w:hangingChars="76" w:hanging="167"/>
        <w:jc w:val="both"/>
        <w:rPr>
          <w:rFonts w:asciiTheme="minorEastAsia" w:eastAsiaTheme="minorEastAsia" w:hAnsiTheme="minorEastAsia"/>
          <w:lang w:eastAsia="ja-JP"/>
        </w:rPr>
      </w:pPr>
      <w:r>
        <w:rPr>
          <w:rFonts w:asciiTheme="minorEastAsia" w:eastAsiaTheme="minorEastAsia" w:hAnsiTheme="minorEastAsia" w:hint="eastAsia"/>
          <w:lang w:eastAsia="ja-JP"/>
        </w:rPr>
        <w:t xml:space="preserve">①　</w:t>
      </w:r>
      <w:r w:rsidR="00ED75C8" w:rsidRPr="008F21B7">
        <w:rPr>
          <w:rFonts w:asciiTheme="minorEastAsia" w:eastAsiaTheme="minorEastAsia" w:hAnsiTheme="minorEastAsia" w:hint="eastAsia"/>
          <w:lang w:eastAsia="ja-JP"/>
        </w:rPr>
        <w:t>デジタルサイネージ「</w:t>
      </w:r>
      <w:r w:rsidR="00ED75C8" w:rsidRPr="008F21B7">
        <w:rPr>
          <w:rFonts w:asciiTheme="minorEastAsia" w:eastAsiaTheme="minorEastAsia" w:hAnsiTheme="minorEastAsia"/>
          <w:lang w:eastAsia="ja-JP"/>
        </w:rPr>
        <w:t>Bucci A SIGNAGE</w:t>
      </w:r>
      <w:r w:rsidR="00ED75C8" w:rsidRPr="008F21B7">
        <w:rPr>
          <w:rFonts w:asciiTheme="minorEastAsia" w:eastAsiaTheme="minorEastAsia" w:hAnsiTheme="minorEastAsia" w:hint="eastAsia"/>
          <w:lang w:eastAsia="ja-JP"/>
        </w:rPr>
        <w:t>」で取得</w:t>
      </w:r>
      <w:r w:rsidR="003D4239">
        <w:rPr>
          <w:rFonts w:asciiTheme="minorEastAsia" w:eastAsiaTheme="minorEastAsia" w:hAnsiTheme="minorEastAsia" w:hint="eastAsia"/>
          <w:lang w:eastAsia="ja-JP"/>
        </w:rPr>
        <w:t>した本市が指定する</w:t>
      </w:r>
      <w:r w:rsidR="00ED75C8">
        <w:rPr>
          <w:rFonts w:asciiTheme="minorEastAsia" w:eastAsiaTheme="minorEastAsia" w:hAnsiTheme="minorEastAsia" w:hint="eastAsia"/>
          <w:lang w:eastAsia="ja-JP"/>
        </w:rPr>
        <w:t>９ケ所分</w:t>
      </w:r>
      <w:r w:rsidR="00637C17">
        <w:rPr>
          <w:rFonts w:asciiTheme="minorEastAsia" w:eastAsiaTheme="minorEastAsia" w:hAnsiTheme="minorEastAsia" w:hint="eastAsia"/>
          <w:lang w:eastAsia="ja-JP"/>
        </w:rPr>
        <w:t>の通行量データ</w:t>
      </w:r>
      <w:r w:rsidR="00ED75C8">
        <w:rPr>
          <w:rFonts w:asciiTheme="minorEastAsia" w:eastAsiaTheme="minorEastAsia" w:hAnsiTheme="minorEastAsia" w:hint="eastAsia"/>
          <w:lang w:eastAsia="ja-JP"/>
        </w:rPr>
        <w:t>（</w:t>
      </w:r>
      <w:r w:rsidR="00ED75C8" w:rsidRPr="00402B3F">
        <w:rPr>
          <w:rFonts w:asciiTheme="minorEastAsia" w:eastAsiaTheme="minorEastAsia" w:hAnsiTheme="minorEastAsia" w:hint="eastAsia"/>
          <w:lang w:eastAsia="ja-JP"/>
        </w:rPr>
        <w:t>図１に示す箇所</w:t>
      </w:r>
      <w:r w:rsidR="00ED75C8">
        <w:rPr>
          <w:rFonts w:asciiTheme="minorEastAsia" w:eastAsiaTheme="minorEastAsia" w:hAnsiTheme="minorEastAsia" w:hint="eastAsia"/>
          <w:lang w:eastAsia="ja-JP"/>
        </w:rPr>
        <w:t>）</w:t>
      </w:r>
      <w:r>
        <w:rPr>
          <w:rFonts w:asciiTheme="minorEastAsia" w:eastAsiaTheme="minorEastAsia" w:hAnsiTheme="minorEastAsia" w:hint="eastAsia"/>
          <w:lang w:eastAsia="ja-JP"/>
        </w:rPr>
        <w:t>。</w:t>
      </w:r>
    </w:p>
    <w:p w14:paraId="684A8643" w14:textId="55DF002E" w:rsidR="00D87FBF" w:rsidRDefault="00D87FBF" w:rsidP="00F40608">
      <w:pPr>
        <w:tabs>
          <w:tab w:val="left" w:pos="1418"/>
        </w:tabs>
        <w:spacing w:line="276" w:lineRule="auto"/>
        <w:ind w:leftChars="300" w:left="880" w:hangingChars="100" w:hanging="220"/>
        <w:jc w:val="both"/>
        <w:rPr>
          <w:rFonts w:asciiTheme="minorEastAsia" w:eastAsiaTheme="minorEastAsia" w:hAnsiTheme="minorEastAsia"/>
          <w:lang w:eastAsia="ja-JP"/>
        </w:rPr>
      </w:pPr>
      <w:r>
        <w:rPr>
          <w:rFonts w:asciiTheme="minorEastAsia" w:eastAsiaTheme="minorEastAsia" w:hAnsiTheme="minorEastAsia" w:hint="eastAsia"/>
          <w:lang w:eastAsia="ja-JP"/>
        </w:rPr>
        <w:t xml:space="preserve">②　</w:t>
      </w:r>
      <w:r w:rsidR="007E724B" w:rsidRPr="007E724B">
        <w:rPr>
          <w:rFonts w:asciiTheme="minorEastAsia" w:eastAsiaTheme="minorEastAsia" w:hAnsiTheme="minorEastAsia" w:hint="eastAsia"/>
          <w:lang w:eastAsia="ja-JP"/>
        </w:rPr>
        <w:t>本市から提供する通行量データ。</w:t>
      </w:r>
      <w:r w:rsidR="00427991">
        <w:rPr>
          <w:rFonts w:asciiTheme="minorEastAsia" w:eastAsiaTheme="minorEastAsia" w:hAnsiTheme="minorEastAsia" w:hint="eastAsia"/>
          <w:lang w:eastAsia="ja-JP"/>
        </w:rPr>
        <w:t>地</w:t>
      </w:r>
      <w:r w:rsidR="007E724B" w:rsidRPr="007E724B">
        <w:rPr>
          <w:rFonts w:asciiTheme="minorEastAsia" w:eastAsiaTheme="minorEastAsia" w:hAnsiTheme="minorEastAsia" w:hint="eastAsia"/>
          <w:lang w:eastAsia="ja-JP"/>
        </w:rPr>
        <w:t>点数は</w:t>
      </w:r>
      <w:r w:rsidR="00F40608">
        <w:rPr>
          <w:rFonts w:asciiTheme="minorEastAsia" w:eastAsiaTheme="minorEastAsia" w:hAnsiTheme="minorEastAsia" w:hint="eastAsia"/>
          <w:lang w:eastAsia="ja-JP"/>
        </w:rPr>
        <w:t>1</w:t>
      </w:r>
      <w:r w:rsidR="00F40608">
        <w:rPr>
          <w:rFonts w:asciiTheme="minorEastAsia" w:eastAsiaTheme="minorEastAsia" w:hAnsiTheme="minorEastAsia"/>
          <w:lang w:eastAsia="ja-JP"/>
        </w:rPr>
        <w:t>0</w:t>
      </w:r>
      <w:r w:rsidR="00427991">
        <w:rPr>
          <w:rFonts w:asciiTheme="minorEastAsia" w:eastAsiaTheme="minorEastAsia" w:hAnsiTheme="minorEastAsia" w:hint="eastAsia"/>
          <w:lang w:eastAsia="ja-JP"/>
        </w:rPr>
        <w:t>カ所以内</w:t>
      </w:r>
      <w:r w:rsidR="00F40608">
        <w:rPr>
          <w:rFonts w:asciiTheme="minorEastAsia" w:eastAsiaTheme="minorEastAsia" w:hAnsiTheme="minorEastAsia" w:hint="eastAsia"/>
          <w:lang w:eastAsia="ja-JP"/>
        </w:rPr>
        <w:t>を想定しており、詳細については</w:t>
      </w:r>
      <w:r w:rsidR="007E724B" w:rsidRPr="007E724B">
        <w:rPr>
          <w:rFonts w:asciiTheme="minorEastAsia" w:eastAsiaTheme="minorEastAsia" w:hAnsiTheme="minorEastAsia" w:hint="eastAsia"/>
          <w:lang w:eastAsia="ja-JP"/>
        </w:rPr>
        <w:t>本市と別途協議の上決定する。</w:t>
      </w:r>
    </w:p>
    <w:p w14:paraId="7E7AC70C" w14:textId="0A20B891" w:rsidR="00ED75C8" w:rsidRDefault="000B78B6" w:rsidP="000B78B6">
      <w:pPr>
        <w:tabs>
          <w:tab w:val="left" w:pos="1418"/>
        </w:tabs>
        <w:spacing w:line="276" w:lineRule="auto"/>
        <w:ind w:leftChars="300" w:left="660" w:firstLineChars="100" w:firstLine="220"/>
        <w:jc w:val="center"/>
        <w:rPr>
          <w:rFonts w:asciiTheme="minorEastAsia" w:eastAsiaTheme="minorEastAsia" w:hAnsiTheme="minorEastAsia"/>
          <w:lang w:eastAsia="ja-JP"/>
        </w:rPr>
      </w:pPr>
      <w:r w:rsidRPr="000B78B6">
        <w:rPr>
          <w:rFonts w:asciiTheme="minorEastAsia" w:eastAsiaTheme="minorEastAsia" w:hAnsiTheme="minorEastAsia"/>
          <w:noProof/>
          <w:lang w:eastAsia="ja-JP"/>
        </w:rPr>
        <w:drawing>
          <wp:inline distT="0" distB="0" distL="0" distR="0" wp14:anchorId="54253450" wp14:editId="201F343C">
            <wp:extent cx="4969262" cy="2606381"/>
            <wp:effectExtent l="0" t="0" r="3175" b="381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86158" cy="2615243"/>
                    </a:xfrm>
                    <a:prstGeom prst="rect">
                      <a:avLst/>
                    </a:prstGeom>
                  </pic:spPr>
                </pic:pic>
              </a:graphicData>
            </a:graphic>
          </wp:inline>
        </w:drawing>
      </w:r>
    </w:p>
    <w:p w14:paraId="59928EDC" w14:textId="40D2ED18" w:rsidR="009109C0" w:rsidRDefault="009109C0" w:rsidP="009109C0">
      <w:pPr>
        <w:tabs>
          <w:tab w:val="left" w:pos="1418"/>
        </w:tabs>
        <w:spacing w:line="276" w:lineRule="auto"/>
        <w:ind w:leftChars="300" w:left="660" w:firstLineChars="100" w:firstLine="220"/>
        <w:jc w:val="center"/>
        <w:rPr>
          <w:rFonts w:asciiTheme="minorEastAsia" w:eastAsiaTheme="minorEastAsia" w:hAnsiTheme="minorEastAsia"/>
          <w:lang w:eastAsia="ja-JP"/>
        </w:rPr>
      </w:pPr>
      <w:r>
        <w:rPr>
          <w:rFonts w:asciiTheme="minorEastAsia" w:eastAsiaTheme="minorEastAsia" w:hAnsiTheme="minorEastAsia" w:hint="eastAsia"/>
          <w:lang w:eastAsia="ja-JP"/>
        </w:rPr>
        <w:t>図１　デジタルサイネージの設置箇所</w:t>
      </w:r>
    </w:p>
    <w:p w14:paraId="768BD7F3" w14:textId="77777777" w:rsidR="009109C0" w:rsidRPr="008F21B7" w:rsidRDefault="009109C0" w:rsidP="00B11F30">
      <w:pPr>
        <w:tabs>
          <w:tab w:val="left" w:pos="1418"/>
        </w:tabs>
        <w:spacing w:line="276" w:lineRule="auto"/>
        <w:ind w:leftChars="300" w:left="660" w:firstLineChars="100" w:firstLine="220"/>
        <w:jc w:val="center"/>
        <w:rPr>
          <w:rFonts w:asciiTheme="minorEastAsia" w:eastAsiaTheme="minorEastAsia" w:hAnsiTheme="minorEastAsia"/>
          <w:lang w:eastAsia="ja-JP"/>
        </w:rPr>
      </w:pPr>
    </w:p>
    <w:p w14:paraId="70EE62C5" w14:textId="5FAFCE22" w:rsidR="00497C6F" w:rsidRDefault="00ED75C8" w:rsidP="00DD71B9">
      <w:pPr>
        <w:ind w:firstLineChars="200" w:firstLine="440"/>
        <w:rPr>
          <w:rFonts w:asciiTheme="minorEastAsia" w:eastAsiaTheme="minorEastAsia" w:hAnsiTheme="minorEastAsia"/>
          <w:lang w:eastAsia="ja-JP"/>
        </w:rPr>
      </w:pPr>
      <w:r>
        <w:rPr>
          <w:rFonts w:asciiTheme="minorEastAsia" w:eastAsiaTheme="minorEastAsia" w:hAnsiTheme="minorEastAsia" w:hint="eastAsia"/>
          <w:lang w:eastAsia="ja-JP"/>
        </w:rPr>
        <w:t xml:space="preserve">イ　</w:t>
      </w:r>
      <w:r w:rsidR="00497C6F">
        <w:rPr>
          <w:rFonts w:asciiTheme="minorEastAsia" w:eastAsiaTheme="minorEastAsia" w:hAnsiTheme="minorEastAsia" w:hint="eastAsia"/>
          <w:lang w:eastAsia="ja-JP"/>
        </w:rPr>
        <w:t>まちなか滞在Ｖｉｅｗ</w:t>
      </w:r>
    </w:p>
    <w:p w14:paraId="086FF24D" w14:textId="361AF45B" w:rsidR="00474B9E" w:rsidRPr="00AF6D67" w:rsidRDefault="00D70D73" w:rsidP="008F21B7">
      <w:pPr>
        <w:pStyle w:val="a5"/>
        <w:tabs>
          <w:tab w:val="left" w:pos="1418"/>
        </w:tabs>
        <w:ind w:left="644" w:right="-142" w:firstLineChars="100" w:firstLine="220"/>
        <w:rPr>
          <w:rFonts w:asciiTheme="minorEastAsia" w:eastAsiaTheme="minorEastAsia" w:hAnsiTheme="minorEastAsia"/>
          <w:lang w:eastAsia="ja-JP"/>
        </w:rPr>
      </w:pPr>
      <w:r>
        <w:rPr>
          <w:rFonts w:asciiTheme="minorEastAsia" w:eastAsiaTheme="minorEastAsia" w:hAnsiTheme="minorEastAsia" w:hint="eastAsia"/>
          <w:lang w:eastAsia="ja-JP"/>
        </w:rPr>
        <w:t>広島駅や平和記念公園を含む広島市中心市街地を対象範囲</w:t>
      </w:r>
      <w:r w:rsidR="006B4233">
        <w:rPr>
          <w:rFonts w:asciiTheme="minorEastAsia" w:eastAsiaTheme="minorEastAsia" w:hAnsiTheme="minorEastAsia" w:hint="eastAsia"/>
          <w:lang w:eastAsia="ja-JP"/>
        </w:rPr>
        <w:t>（広島県庁を中心として概ね半径２</w:t>
      </w:r>
      <w:r w:rsidR="009109C0">
        <w:rPr>
          <w:rFonts w:asciiTheme="minorEastAsia" w:eastAsiaTheme="minorEastAsia" w:hAnsiTheme="minorEastAsia" w:hint="eastAsia"/>
          <w:lang w:eastAsia="ja-JP"/>
        </w:rPr>
        <w:t>ｋｍ</w:t>
      </w:r>
      <w:r w:rsidR="006B4233">
        <w:rPr>
          <w:rFonts w:asciiTheme="minorEastAsia" w:eastAsiaTheme="minorEastAsia" w:hAnsiTheme="minorEastAsia" w:hint="eastAsia"/>
          <w:lang w:eastAsia="ja-JP"/>
        </w:rPr>
        <w:t>）</w:t>
      </w:r>
      <w:r>
        <w:rPr>
          <w:rFonts w:asciiTheme="minorEastAsia" w:eastAsiaTheme="minorEastAsia" w:hAnsiTheme="minorEastAsia" w:hint="eastAsia"/>
          <w:lang w:eastAsia="ja-JP"/>
        </w:rPr>
        <w:t>とし</w:t>
      </w:r>
      <w:r w:rsidR="005B413D" w:rsidRPr="00AF6D67">
        <w:rPr>
          <w:rFonts w:asciiTheme="minorEastAsia" w:eastAsiaTheme="minorEastAsia" w:hAnsiTheme="minorEastAsia" w:hint="eastAsia"/>
          <w:lang w:eastAsia="ja-JP"/>
        </w:rPr>
        <w:t>、</w:t>
      </w:r>
      <w:r w:rsidR="006B4233">
        <w:rPr>
          <w:rFonts w:asciiTheme="minorEastAsia" w:eastAsiaTheme="minorEastAsia" w:hAnsiTheme="minorEastAsia" w:hint="eastAsia"/>
          <w:lang w:eastAsia="ja-JP"/>
        </w:rPr>
        <w:t>緯度・経度、</w:t>
      </w:r>
      <w:r w:rsidR="00914029" w:rsidRPr="00AF6D67">
        <w:rPr>
          <w:rFonts w:asciiTheme="minorEastAsia" w:eastAsiaTheme="minorEastAsia" w:hAnsiTheme="minorEastAsia" w:hint="eastAsia"/>
          <w:lang w:eastAsia="ja-JP"/>
        </w:rPr>
        <w:t>滞在時間、</w:t>
      </w:r>
      <w:r w:rsidR="008F21B7">
        <w:rPr>
          <w:rFonts w:asciiTheme="minorEastAsia" w:eastAsiaTheme="minorEastAsia" w:hAnsiTheme="minorEastAsia" w:hint="eastAsia"/>
          <w:lang w:eastAsia="ja-JP"/>
        </w:rPr>
        <w:t>移動情報及び来訪者属性として</w:t>
      </w:r>
      <w:r w:rsidR="00914029" w:rsidRPr="00AF6D67">
        <w:rPr>
          <w:rFonts w:asciiTheme="minorEastAsia" w:eastAsiaTheme="minorEastAsia" w:hAnsiTheme="minorEastAsia" w:hint="eastAsia"/>
          <w:lang w:eastAsia="ja-JP"/>
        </w:rPr>
        <w:t>性別、推定居住地を把握することが</w:t>
      </w:r>
      <w:r w:rsidR="008F21B7">
        <w:rPr>
          <w:rFonts w:asciiTheme="minorEastAsia" w:eastAsiaTheme="minorEastAsia" w:hAnsiTheme="minorEastAsia" w:hint="eastAsia"/>
          <w:lang w:eastAsia="ja-JP"/>
        </w:rPr>
        <w:t>できる個別ＩＤ毎に連続</w:t>
      </w:r>
      <w:r w:rsidR="009109C0">
        <w:rPr>
          <w:rFonts w:asciiTheme="minorEastAsia" w:eastAsiaTheme="minorEastAsia" w:hAnsiTheme="minorEastAsia" w:hint="eastAsia"/>
          <w:lang w:eastAsia="ja-JP"/>
        </w:rPr>
        <w:t>する</w:t>
      </w:r>
      <w:r w:rsidR="008F21B7">
        <w:rPr>
          <w:rFonts w:asciiTheme="minorEastAsia" w:eastAsiaTheme="minorEastAsia" w:hAnsiTheme="minorEastAsia" w:hint="eastAsia"/>
          <w:lang w:eastAsia="ja-JP"/>
        </w:rPr>
        <w:t>ＧＰＳ位置情報</w:t>
      </w:r>
      <w:r w:rsidR="00914029" w:rsidRPr="00AF6D67">
        <w:rPr>
          <w:rFonts w:asciiTheme="minorEastAsia" w:eastAsiaTheme="minorEastAsia" w:hAnsiTheme="minorEastAsia" w:hint="eastAsia"/>
          <w:lang w:eastAsia="ja-JP"/>
        </w:rPr>
        <w:t>データ</w:t>
      </w:r>
      <w:r w:rsidR="00474B9E" w:rsidRPr="00AF6D67">
        <w:rPr>
          <w:rFonts w:asciiTheme="minorEastAsia" w:eastAsiaTheme="minorEastAsia" w:hAnsiTheme="minorEastAsia" w:hint="eastAsia"/>
          <w:lang w:eastAsia="ja-JP"/>
        </w:rPr>
        <w:t>及び本市から</w:t>
      </w:r>
      <w:r w:rsidR="000B78B6">
        <w:rPr>
          <w:rFonts w:asciiTheme="minorEastAsia" w:eastAsiaTheme="minorEastAsia" w:hAnsiTheme="minorEastAsia" w:hint="eastAsia"/>
          <w:lang w:eastAsia="ja-JP"/>
        </w:rPr>
        <w:t>貸与</w:t>
      </w:r>
      <w:r w:rsidR="00474B9E" w:rsidRPr="00AF6D67">
        <w:rPr>
          <w:rFonts w:asciiTheme="minorEastAsia" w:eastAsiaTheme="minorEastAsia" w:hAnsiTheme="minorEastAsia" w:hint="eastAsia"/>
          <w:lang w:eastAsia="ja-JP"/>
        </w:rPr>
        <w:t>する</w:t>
      </w:r>
      <w:r w:rsidR="004E64CC">
        <w:rPr>
          <w:rFonts w:asciiTheme="minorEastAsia" w:eastAsiaTheme="minorEastAsia" w:hAnsiTheme="minorEastAsia" w:hint="eastAsia"/>
          <w:lang w:eastAsia="ja-JP"/>
        </w:rPr>
        <w:t>ＧＰＳ位置情報</w:t>
      </w:r>
      <w:r w:rsidR="00474B9E" w:rsidRPr="00AF6D67">
        <w:rPr>
          <w:rFonts w:asciiTheme="minorEastAsia" w:eastAsiaTheme="minorEastAsia" w:hAnsiTheme="minorEastAsia" w:hint="eastAsia"/>
          <w:lang w:eastAsia="ja-JP"/>
        </w:rPr>
        <w:t>データ</w:t>
      </w:r>
      <w:r w:rsidR="000B78B6">
        <w:rPr>
          <w:rFonts w:asciiTheme="minorEastAsia" w:eastAsiaTheme="minorEastAsia" w:hAnsiTheme="minorEastAsia" w:hint="eastAsia"/>
          <w:lang w:eastAsia="ja-JP"/>
        </w:rPr>
        <w:t>（ＫＤＤＩ　Ｌｏｃａｔｉｏｎ　Ａｎａｌｙｚｅｒ）を用いてダウンロードした</w:t>
      </w:r>
      <w:r w:rsidR="008F21B7">
        <w:rPr>
          <w:rFonts w:asciiTheme="minorEastAsia" w:eastAsiaTheme="minorEastAsia" w:hAnsiTheme="minorEastAsia" w:hint="eastAsia"/>
          <w:lang w:eastAsia="ja-JP"/>
        </w:rPr>
        <w:t>年齢階層</w:t>
      </w:r>
      <w:r w:rsidR="00B11F30">
        <w:rPr>
          <w:rFonts w:asciiTheme="minorEastAsia" w:eastAsiaTheme="minorEastAsia" w:hAnsiTheme="minorEastAsia" w:hint="eastAsia"/>
          <w:lang w:eastAsia="ja-JP"/>
        </w:rPr>
        <w:t>の</w:t>
      </w:r>
      <w:r w:rsidR="008F21B7">
        <w:rPr>
          <w:rFonts w:asciiTheme="minorEastAsia" w:eastAsiaTheme="minorEastAsia" w:hAnsiTheme="minorEastAsia" w:hint="eastAsia"/>
          <w:lang w:eastAsia="ja-JP"/>
        </w:rPr>
        <w:t>集計値</w:t>
      </w:r>
    </w:p>
    <w:p w14:paraId="2692691D" w14:textId="7683E3C3" w:rsidR="0057471F" w:rsidRPr="008F21B7" w:rsidRDefault="00ED75C8" w:rsidP="00DD71B9">
      <w:pPr>
        <w:tabs>
          <w:tab w:val="left" w:pos="1134"/>
        </w:tabs>
        <w:spacing w:line="276" w:lineRule="auto"/>
        <w:ind w:firstLineChars="100" w:firstLine="220"/>
        <w:rPr>
          <w:rFonts w:asciiTheme="minorEastAsia" w:eastAsiaTheme="minorEastAsia" w:hAnsiTheme="minorEastAsia"/>
          <w:lang w:eastAsia="ja-JP"/>
        </w:rPr>
      </w:pPr>
      <w:bookmarkStart w:id="2" w:name="_Hlk192605133"/>
      <w:bookmarkEnd w:id="1"/>
      <w:r>
        <w:rPr>
          <w:rFonts w:asciiTheme="minorEastAsia" w:eastAsiaTheme="minorEastAsia" w:hAnsiTheme="minorEastAsia" w:hint="eastAsia"/>
          <w:lang w:eastAsia="ja-JP"/>
        </w:rPr>
        <w:t>⑵　過去の人流データの引継ぎ</w:t>
      </w:r>
    </w:p>
    <w:bookmarkEnd w:id="2"/>
    <w:p w14:paraId="06DA6C8B" w14:textId="31FB25FE" w:rsidR="005862E1" w:rsidRDefault="0057471F" w:rsidP="00DD71B9">
      <w:pPr>
        <w:tabs>
          <w:tab w:val="left" w:pos="1134"/>
        </w:tabs>
        <w:spacing w:line="276" w:lineRule="auto"/>
        <w:ind w:leftChars="200" w:left="44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令和４年４月</w:t>
      </w:r>
      <w:r w:rsidR="009F640D">
        <w:rPr>
          <w:rFonts w:asciiTheme="minorEastAsia" w:eastAsiaTheme="minorEastAsia" w:hAnsiTheme="minorEastAsia" w:hint="eastAsia"/>
          <w:lang w:eastAsia="ja-JP"/>
        </w:rPr>
        <w:t>１日</w:t>
      </w:r>
      <w:r>
        <w:rPr>
          <w:rFonts w:asciiTheme="minorEastAsia" w:eastAsiaTheme="minorEastAsia" w:hAnsiTheme="minorEastAsia" w:hint="eastAsia"/>
          <w:lang w:eastAsia="ja-JP"/>
        </w:rPr>
        <w:t>から令和</w:t>
      </w:r>
      <w:r w:rsidR="0005599D">
        <w:rPr>
          <w:rFonts w:asciiTheme="minorEastAsia" w:eastAsiaTheme="minorEastAsia" w:hAnsiTheme="minorEastAsia" w:hint="eastAsia"/>
          <w:lang w:eastAsia="ja-JP"/>
        </w:rPr>
        <w:t>８</w:t>
      </w:r>
      <w:r>
        <w:rPr>
          <w:rFonts w:asciiTheme="minorEastAsia" w:eastAsiaTheme="minorEastAsia" w:hAnsiTheme="minorEastAsia" w:hint="eastAsia"/>
          <w:lang w:eastAsia="ja-JP"/>
        </w:rPr>
        <w:t>年２月２８日まで</w:t>
      </w:r>
      <w:r w:rsidR="004055EF">
        <w:rPr>
          <w:rFonts w:asciiTheme="minorEastAsia" w:eastAsiaTheme="minorEastAsia" w:hAnsiTheme="minorEastAsia" w:hint="eastAsia"/>
          <w:lang w:eastAsia="ja-JP"/>
        </w:rPr>
        <w:t>に収集</w:t>
      </w:r>
      <w:r w:rsidR="00BD6017">
        <w:rPr>
          <w:rFonts w:asciiTheme="minorEastAsia" w:eastAsiaTheme="minorEastAsia" w:hAnsiTheme="minorEastAsia" w:hint="eastAsia"/>
          <w:lang w:eastAsia="ja-JP"/>
        </w:rPr>
        <w:t>済の</w:t>
      </w:r>
      <w:r w:rsidR="00B35105" w:rsidRPr="00995766">
        <w:rPr>
          <w:rFonts w:asciiTheme="minorEastAsia" w:eastAsiaTheme="minorEastAsia" w:hAnsiTheme="minorEastAsia" w:hint="eastAsia"/>
          <w:lang w:eastAsia="ja-JP"/>
        </w:rPr>
        <w:t>人流データ</w:t>
      </w:r>
      <w:r w:rsidR="003578AF">
        <w:rPr>
          <w:rFonts w:asciiTheme="minorEastAsia" w:eastAsiaTheme="minorEastAsia" w:hAnsiTheme="minorEastAsia" w:hint="eastAsia"/>
          <w:lang w:eastAsia="ja-JP"/>
        </w:rPr>
        <w:t>（通行量データ及びＧＰＳ位置情報データ）</w:t>
      </w:r>
      <w:r w:rsidR="004055EF">
        <w:rPr>
          <w:rFonts w:asciiTheme="minorEastAsia" w:eastAsiaTheme="minorEastAsia" w:hAnsiTheme="minorEastAsia" w:hint="eastAsia"/>
          <w:lang w:eastAsia="ja-JP"/>
        </w:rPr>
        <w:t>は全て</w:t>
      </w:r>
      <w:r w:rsidR="003558F0">
        <w:rPr>
          <w:rFonts w:asciiTheme="minorEastAsia" w:eastAsiaTheme="minorEastAsia" w:hAnsiTheme="minorEastAsia" w:hint="eastAsia"/>
          <w:lang w:eastAsia="ja-JP"/>
        </w:rPr>
        <w:t>本サービスに</w:t>
      </w:r>
      <w:r w:rsidR="00ED75C8">
        <w:rPr>
          <w:rFonts w:asciiTheme="minorEastAsia" w:eastAsiaTheme="minorEastAsia" w:hAnsiTheme="minorEastAsia" w:hint="eastAsia"/>
          <w:lang w:eastAsia="ja-JP"/>
        </w:rPr>
        <w:t>引継ぎ、サイト上に公開可能な状態として</w:t>
      </w:r>
      <w:r w:rsidR="004055EF">
        <w:rPr>
          <w:rFonts w:asciiTheme="minorEastAsia" w:eastAsiaTheme="minorEastAsia" w:hAnsiTheme="minorEastAsia" w:hint="eastAsia"/>
          <w:lang w:eastAsia="ja-JP"/>
        </w:rPr>
        <w:t>保持</w:t>
      </w:r>
      <w:r w:rsidR="00ED75C8">
        <w:rPr>
          <w:rFonts w:asciiTheme="minorEastAsia" w:eastAsiaTheme="minorEastAsia" w:hAnsiTheme="minorEastAsia" w:hint="eastAsia"/>
          <w:lang w:eastAsia="ja-JP"/>
        </w:rPr>
        <w:t>すること。</w:t>
      </w:r>
      <w:r w:rsidR="004053D2">
        <w:rPr>
          <w:rFonts w:asciiTheme="minorEastAsia" w:eastAsiaTheme="minorEastAsia" w:hAnsiTheme="minorEastAsia" w:hint="eastAsia"/>
          <w:lang w:eastAsia="ja-JP"/>
        </w:rPr>
        <w:t>なお、過去</w:t>
      </w:r>
      <w:r w:rsidR="003578AF">
        <w:rPr>
          <w:rFonts w:asciiTheme="minorEastAsia" w:eastAsiaTheme="minorEastAsia" w:hAnsiTheme="minorEastAsia" w:hint="eastAsia"/>
          <w:lang w:eastAsia="ja-JP"/>
        </w:rPr>
        <w:t>のデータ</w:t>
      </w:r>
      <w:r w:rsidR="004053D2">
        <w:rPr>
          <w:rFonts w:asciiTheme="minorEastAsia" w:eastAsiaTheme="minorEastAsia" w:hAnsiTheme="minorEastAsia" w:hint="eastAsia"/>
          <w:lang w:eastAsia="ja-JP"/>
        </w:rPr>
        <w:t>のフォーマット統一等に係る加工作業は受託業者の対応とする。</w:t>
      </w:r>
    </w:p>
    <w:p w14:paraId="5D628C73" w14:textId="580CB044" w:rsidR="000514BA" w:rsidRDefault="000514BA" w:rsidP="000514BA">
      <w:pPr>
        <w:tabs>
          <w:tab w:val="left" w:pos="1134"/>
        </w:tabs>
        <w:spacing w:line="276" w:lineRule="auto"/>
        <w:ind w:leftChars="100" w:left="220"/>
        <w:rPr>
          <w:rFonts w:asciiTheme="minorEastAsia" w:eastAsiaTheme="minorEastAsia" w:hAnsiTheme="minorEastAsia"/>
          <w:color w:val="000000" w:themeColor="text1"/>
          <w:lang w:eastAsia="ja-JP"/>
        </w:rPr>
      </w:pPr>
      <w:bookmarkStart w:id="3" w:name="_Hlk192669737"/>
      <w:r>
        <w:rPr>
          <w:rFonts w:asciiTheme="minorEastAsia" w:eastAsiaTheme="minorEastAsia" w:hAnsiTheme="minorEastAsia" w:hint="eastAsia"/>
          <w:color w:val="000000" w:themeColor="text1"/>
          <w:lang w:eastAsia="ja-JP"/>
        </w:rPr>
        <w:t>⑶　本サービスの構築</w:t>
      </w:r>
    </w:p>
    <w:p w14:paraId="478B4C53" w14:textId="3FBD4BF8" w:rsidR="000514BA" w:rsidRDefault="000514BA" w:rsidP="000514BA">
      <w:pPr>
        <w:tabs>
          <w:tab w:val="left" w:pos="1134"/>
        </w:tabs>
        <w:spacing w:line="276" w:lineRule="auto"/>
        <w:ind w:leftChars="200" w:left="1100" w:hangingChars="300" w:hanging="66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ア　サービス全体に関すること</w:t>
      </w:r>
    </w:p>
    <w:p w14:paraId="367C2EEC" w14:textId="1F9DFA09" w:rsidR="000514BA" w:rsidRDefault="000514BA" w:rsidP="000514BA">
      <w:pPr>
        <w:tabs>
          <w:tab w:val="left" w:pos="1134"/>
        </w:tabs>
        <w:spacing w:line="276" w:lineRule="auto"/>
        <w:ind w:leftChars="300" w:left="88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lastRenderedPageBreak/>
        <w:t>①　本サービスは令和８年７月１日までに稼働を開始すること。ただし、それよりも前</w:t>
      </w:r>
      <w:r w:rsidR="004D230A">
        <w:rPr>
          <w:rFonts w:asciiTheme="minorEastAsia" w:eastAsiaTheme="minorEastAsia" w:hAnsiTheme="minorEastAsia" w:hint="eastAsia"/>
          <w:color w:val="000000" w:themeColor="text1"/>
          <w:lang w:eastAsia="ja-JP"/>
        </w:rPr>
        <w:t>の時点から</w:t>
      </w:r>
      <w:r>
        <w:rPr>
          <w:rFonts w:asciiTheme="minorEastAsia" w:eastAsiaTheme="minorEastAsia" w:hAnsiTheme="minorEastAsia" w:hint="eastAsia"/>
          <w:color w:val="000000" w:themeColor="text1"/>
          <w:lang w:eastAsia="ja-JP"/>
        </w:rPr>
        <w:t>稼働開始してもよいこととする。</w:t>
      </w:r>
    </w:p>
    <w:p w14:paraId="63FD1222" w14:textId="2CFD75EF" w:rsidR="002412CF" w:rsidRPr="0055142C" w:rsidRDefault="0055142C" w:rsidP="000514BA">
      <w:pPr>
        <w:tabs>
          <w:tab w:val="left" w:pos="1134"/>
        </w:tabs>
        <w:spacing w:line="276" w:lineRule="auto"/>
        <w:ind w:leftChars="300" w:left="88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②　本サービスの</w:t>
      </w:r>
      <w:r w:rsidRPr="002412CF">
        <w:rPr>
          <w:rFonts w:asciiTheme="minorEastAsia" w:eastAsiaTheme="minorEastAsia" w:hAnsiTheme="minorEastAsia" w:hint="eastAsia"/>
          <w:color w:val="000000" w:themeColor="text1"/>
          <w:lang w:eastAsia="ja-JP"/>
        </w:rPr>
        <w:t>ドメインは、</w:t>
      </w:r>
      <w:r>
        <w:rPr>
          <w:rFonts w:asciiTheme="minorEastAsia" w:eastAsiaTheme="minorEastAsia" w:hAnsiTheme="minorEastAsia" w:hint="eastAsia"/>
          <w:color w:val="000000" w:themeColor="text1"/>
          <w:lang w:eastAsia="ja-JP"/>
        </w:rPr>
        <w:t>本市と協議の上決定すること。</w:t>
      </w:r>
    </w:p>
    <w:p w14:paraId="73A34CAD" w14:textId="0AED5D10" w:rsidR="000514BA" w:rsidRDefault="002412CF" w:rsidP="00F92D22">
      <w:pPr>
        <w:tabs>
          <w:tab w:val="left" w:pos="1134"/>
        </w:tabs>
        <w:spacing w:line="276" w:lineRule="auto"/>
        <w:ind w:leftChars="300" w:left="88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③</w:t>
      </w:r>
      <w:r w:rsidR="000514BA" w:rsidRPr="006D2560">
        <w:rPr>
          <w:rFonts w:asciiTheme="minorEastAsia" w:eastAsiaTheme="minorEastAsia" w:hAnsiTheme="minorEastAsia" w:hint="eastAsia"/>
          <w:color w:val="000000" w:themeColor="text1"/>
          <w:lang w:eastAsia="ja-JP"/>
        </w:rPr>
        <w:t xml:space="preserve">　旧電子政府ユーザビリティガイドラインの共通設計指針に</w:t>
      </w:r>
      <w:r w:rsidR="000514BA">
        <w:rPr>
          <w:rFonts w:asciiTheme="minorEastAsia" w:eastAsiaTheme="minorEastAsia" w:hAnsiTheme="minorEastAsia" w:hint="eastAsia"/>
          <w:color w:val="000000" w:themeColor="text1"/>
          <w:lang w:eastAsia="ja-JP"/>
        </w:rPr>
        <w:t>従った</w:t>
      </w:r>
      <w:r w:rsidR="000514BA" w:rsidRPr="006D2560">
        <w:rPr>
          <w:rFonts w:asciiTheme="minorEastAsia" w:eastAsiaTheme="minorEastAsia" w:hAnsiTheme="minorEastAsia" w:hint="eastAsia"/>
          <w:color w:val="000000" w:themeColor="text1"/>
          <w:lang w:eastAsia="ja-JP"/>
        </w:rPr>
        <w:t>ＵＩ／ＵＸ</w:t>
      </w:r>
      <w:r w:rsidR="000514BA">
        <w:rPr>
          <w:rFonts w:asciiTheme="minorEastAsia" w:eastAsiaTheme="minorEastAsia" w:hAnsiTheme="minorEastAsia" w:hint="eastAsia"/>
          <w:color w:val="000000" w:themeColor="text1"/>
          <w:lang w:eastAsia="ja-JP"/>
        </w:rPr>
        <w:t>とし、</w:t>
      </w:r>
      <w:r w:rsidR="000514BA" w:rsidRPr="006D2560">
        <w:rPr>
          <w:rFonts w:asciiTheme="minorEastAsia" w:eastAsiaTheme="minorEastAsia" w:hAnsiTheme="minorEastAsia" w:hint="eastAsia"/>
          <w:color w:val="000000" w:themeColor="text1"/>
          <w:lang w:eastAsia="ja-JP"/>
        </w:rPr>
        <w:t>収集した人流データ</w:t>
      </w:r>
      <w:r w:rsidR="00F92D22">
        <w:rPr>
          <w:rFonts w:asciiTheme="minorEastAsia" w:eastAsiaTheme="minorEastAsia" w:hAnsiTheme="minorEastAsia" w:hint="eastAsia"/>
          <w:color w:val="000000" w:themeColor="text1"/>
          <w:lang w:eastAsia="ja-JP"/>
        </w:rPr>
        <w:t>はT</w:t>
      </w:r>
      <w:r w:rsidR="00F92D22">
        <w:rPr>
          <w:rFonts w:asciiTheme="minorEastAsia" w:eastAsiaTheme="minorEastAsia" w:hAnsiTheme="minorEastAsia"/>
          <w:color w:val="000000" w:themeColor="text1"/>
          <w:lang w:eastAsia="ja-JP"/>
        </w:rPr>
        <w:t>ableau</w:t>
      </w:r>
      <w:r w:rsidR="00F92D22">
        <w:rPr>
          <w:rFonts w:asciiTheme="minorEastAsia" w:eastAsiaTheme="minorEastAsia" w:hAnsiTheme="minorEastAsia" w:hint="eastAsia"/>
          <w:color w:val="000000" w:themeColor="text1"/>
          <w:lang w:eastAsia="ja-JP"/>
        </w:rPr>
        <w:t>等</w:t>
      </w:r>
      <w:r w:rsidR="00BD6017">
        <w:rPr>
          <w:rFonts w:asciiTheme="minorEastAsia" w:eastAsiaTheme="minorEastAsia" w:hAnsiTheme="minorEastAsia" w:hint="eastAsia"/>
          <w:color w:val="000000" w:themeColor="text1"/>
          <w:lang w:eastAsia="ja-JP"/>
        </w:rPr>
        <w:t>の</w:t>
      </w:r>
      <w:r w:rsidR="00F92D22">
        <w:rPr>
          <w:rFonts w:asciiTheme="minorEastAsia" w:eastAsiaTheme="minorEastAsia" w:hAnsiTheme="minorEastAsia" w:hint="eastAsia"/>
          <w:color w:val="000000" w:themeColor="text1"/>
          <w:lang w:eastAsia="ja-JP"/>
        </w:rPr>
        <w:t>B</w:t>
      </w:r>
      <w:r w:rsidR="00F92D22">
        <w:rPr>
          <w:rFonts w:asciiTheme="minorEastAsia" w:eastAsiaTheme="minorEastAsia" w:hAnsiTheme="minorEastAsia"/>
          <w:color w:val="000000" w:themeColor="text1"/>
          <w:lang w:eastAsia="ja-JP"/>
        </w:rPr>
        <w:t>I</w:t>
      </w:r>
      <w:r w:rsidR="00F92D22">
        <w:rPr>
          <w:rFonts w:asciiTheme="minorEastAsia" w:eastAsiaTheme="minorEastAsia" w:hAnsiTheme="minorEastAsia" w:hint="eastAsia"/>
          <w:color w:val="000000" w:themeColor="text1"/>
          <w:lang w:eastAsia="ja-JP"/>
        </w:rPr>
        <w:t>ツールを用いて</w:t>
      </w:r>
      <w:r w:rsidR="000514BA" w:rsidRPr="006D2560">
        <w:rPr>
          <w:rFonts w:asciiTheme="minorEastAsia" w:eastAsiaTheme="minorEastAsia" w:hAnsiTheme="minorEastAsia" w:hint="eastAsia"/>
          <w:color w:val="000000" w:themeColor="text1"/>
          <w:lang w:eastAsia="ja-JP"/>
        </w:rPr>
        <w:t>地図やグラフを</w:t>
      </w:r>
      <w:r w:rsidR="00F92D22">
        <w:rPr>
          <w:rFonts w:asciiTheme="minorEastAsia" w:eastAsiaTheme="minorEastAsia" w:hAnsiTheme="minorEastAsia" w:hint="eastAsia"/>
          <w:color w:val="000000" w:themeColor="text1"/>
          <w:lang w:eastAsia="ja-JP"/>
        </w:rPr>
        <w:t>駆使し、</w:t>
      </w:r>
      <w:r w:rsidR="000514BA" w:rsidRPr="006D2560">
        <w:rPr>
          <w:rFonts w:asciiTheme="minorEastAsia" w:eastAsiaTheme="minorEastAsia" w:hAnsiTheme="minorEastAsia" w:hint="eastAsia"/>
          <w:color w:val="000000" w:themeColor="text1"/>
          <w:lang w:eastAsia="ja-JP"/>
        </w:rPr>
        <w:t>視覚的に</w:t>
      </w:r>
      <w:r w:rsidR="000514BA">
        <w:rPr>
          <w:rFonts w:asciiTheme="minorEastAsia" w:eastAsiaTheme="minorEastAsia" w:hAnsiTheme="minorEastAsia" w:hint="eastAsia"/>
          <w:color w:val="000000" w:themeColor="text1"/>
          <w:lang w:eastAsia="ja-JP"/>
        </w:rPr>
        <w:t>分かりやすく表示すること。</w:t>
      </w:r>
    </w:p>
    <w:p w14:paraId="14F31A6E" w14:textId="7648CD01" w:rsidR="00131EC2" w:rsidRDefault="000514BA" w:rsidP="000514BA">
      <w:pPr>
        <w:tabs>
          <w:tab w:val="left" w:pos="1134"/>
        </w:tabs>
        <w:spacing w:line="276" w:lineRule="auto"/>
        <w:ind w:leftChars="200" w:left="1100" w:hangingChars="300" w:hanging="66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イ</w:t>
      </w:r>
      <w:r w:rsidR="005B211C" w:rsidRPr="006D2560">
        <w:rPr>
          <w:rFonts w:asciiTheme="minorEastAsia" w:eastAsiaTheme="minorEastAsia" w:hAnsiTheme="minorEastAsia" w:hint="eastAsia"/>
          <w:color w:val="000000" w:themeColor="text1"/>
          <w:lang w:eastAsia="ja-JP"/>
        </w:rPr>
        <w:t xml:space="preserve">　</w:t>
      </w:r>
      <w:r w:rsidR="00FA5226" w:rsidRPr="00AF6D67">
        <w:rPr>
          <w:rFonts w:asciiTheme="minorEastAsia" w:eastAsiaTheme="minorEastAsia" w:hAnsiTheme="minorEastAsia" w:hint="eastAsia"/>
          <w:lang w:eastAsia="ja-JP"/>
        </w:rPr>
        <w:t>通行量</w:t>
      </w:r>
      <w:r w:rsidR="00FA5226" w:rsidRPr="00AF6D67">
        <w:rPr>
          <w:rFonts w:asciiTheme="minorEastAsia" w:eastAsiaTheme="minorEastAsia" w:hAnsiTheme="minorEastAsia" w:hint="eastAsia"/>
          <w:color w:val="000000" w:themeColor="text1"/>
          <w:lang w:eastAsia="ja-JP"/>
        </w:rPr>
        <w:t>Ｖｉｅｗ</w:t>
      </w:r>
    </w:p>
    <w:p w14:paraId="6C5E3173" w14:textId="1B0412E7" w:rsidR="00C52124" w:rsidRPr="008F21B7" w:rsidRDefault="00FA5226" w:rsidP="008F21B7">
      <w:pPr>
        <w:tabs>
          <w:tab w:val="left" w:pos="1134"/>
        </w:tabs>
        <w:spacing w:line="276" w:lineRule="auto"/>
        <w:ind w:leftChars="300" w:left="66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次</w:t>
      </w:r>
      <w:r w:rsidR="00864DC2">
        <w:rPr>
          <w:rFonts w:asciiTheme="minorEastAsia" w:eastAsiaTheme="minorEastAsia" w:hAnsiTheme="minorEastAsia" w:hint="eastAsia"/>
          <w:color w:val="000000" w:themeColor="text1"/>
          <w:lang w:eastAsia="ja-JP"/>
        </w:rPr>
        <w:t>の機能を有すること。</w:t>
      </w:r>
      <w:bookmarkEnd w:id="3"/>
    </w:p>
    <w:p w14:paraId="26045838" w14:textId="09350219" w:rsidR="00FA5226" w:rsidRDefault="00FA5226" w:rsidP="00FA5226">
      <w:pPr>
        <w:pStyle w:val="a5"/>
        <w:autoSpaceDE/>
        <w:autoSpaceDN/>
        <w:ind w:leftChars="297" w:left="849" w:hangingChars="89" w:hanging="196"/>
        <w:jc w:val="both"/>
        <w:rPr>
          <w:lang w:eastAsia="ja-JP"/>
        </w:rPr>
      </w:pPr>
      <w:r>
        <w:rPr>
          <w:rFonts w:hint="eastAsia"/>
          <w:lang w:eastAsia="ja-JP"/>
        </w:rPr>
        <w:t xml:space="preserve">①　</w:t>
      </w:r>
      <w:r w:rsidR="004C3757">
        <w:rPr>
          <w:rFonts w:hint="eastAsia"/>
          <w:lang w:eastAsia="ja-JP"/>
        </w:rPr>
        <w:t>図１の緑部</w:t>
      </w:r>
      <w:r w:rsidR="00F92D22">
        <w:rPr>
          <w:rFonts w:hint="eastAsia"/>
          <w:lang w:eastAsia="ja-JP"/>
        </w:rPr>
        <w:t>で示した箇所</w:t>
      </w:r>
      <w:r>
        <w:rPr>
          <w:rFonts w:hint="eastAsia"/>
          <w:lang w:eastAsia="ja-JP"/>
        </w:rPr>
        <w:t xml:space="preserve">について「⑴　</w:t>
      </w:r>
      <w:r w:rsidRPr="00FA5226">
        <w:rPr>
          <w:rFonts w:hint="eastAsia"/>
          <w:lang w:eastAsia="ja-JP"/>
        </w:rPr>
        <w:t>人流データの収集</w:t>
      </w:r>
      <w:r>
        <w:rPr>
          <w:rFonts w:hint="eastAsia"/>
          <w:lang w:eastAsia="ja-JP"/>
        </w:rPr>
        <w:t>」をもとに</w:t>
      </w:r>
      <w:r w:rsidR="00251757">
        <w:rPr>
          <w:rFonts w:hint="eastAsia"/>
          <w:lang w:eastAsia="ja-JP"/>
        </w:rPr>
        <w:t>通行量データを</w:t>
      </w:r>
      <w:r>
        <w:rPr>
          <w:rFonts w:hint="eastAsia"/>
          <w:lang w:eastAsia="ja-JP"/>
        </w:rPr>
        <w:t>表示できるようにすること。</w:t>
      </w:r>
    </w:p>
    <w:p w14:paraId="46EC5468" w14:textId="47110FFC" w:rsidR="008C7085" w:rsidRDefault="008C7085" w:rsidP="008C7085">
      <w:pPr>
        <w:pStyle w:val="a5"/>
        <w:autoSpaceDE/>
        <w:autoSpaceDN/>
        <w:ind w:leftChars="297" w:left="849" w:hangingChars="89" w:hanging="196"/>
        <w:jc w:val="both"/>
        <w:rPr>
          <w:lang w:eastAsia="ja-JP"/>
        </w:rPr>
      </w:pPr>
      <w:r>
        <w:rPr>
          <w:rFonts w:hint="eastAsia"/>
          <w:lang w:eastAsia="ja-JP"/>
        </w:rPr>
        <w:t xml:space="preserve">②　</w:t>
      </w:r>
      <w:r w:rsidR="00427991" w:rsidRPr="00427991">
        <w:rPr>
          <w:rFonts w:hint="eastAsia"/>
          <w:lang w:eastAsia="ja-JP"/>
        </w:rPr>
        <w:t>通行量の表示は、選択した箇所、任意の日を基準に、前後または任意の期間の通行量との比較、他の計測箇所との比較ができる機能を有すること</w:t>
      </w:r>
      <w:r>
        <w:rPr>
          <w:rFonts w:hint="eastAsia"/>
          <w:lang w:eastAsia="ja-JP"/>
        </w:rPr>
        <w:t>。</w:t>
      </w:r>
    </w:p>
    <w:p w14:paraId="79A7F610" w14:textId="532A1B5D" w:rsidR="008C7085" w:rsidRDefault="007D6EE8" w:rsidP="008C7085">
      <w:pPr>
        <w:pStyle w:val="a5"/>
        <w:autoSpaceDE/>
        <w:autoSpaceDN/>
        <w:ind w:leftChars="297" w:left="849" w:hangingChars="89" w:hanging="196"/>
        <w:jc w:val="both"/>
        <w:rPr>
          <w:lang w:eastAsia="ja-JP"/>
        </w:rPr>
      </w:pPr>
      <w:r>
        <w:rPr>
          <w:rFonts w:hint="eastAsia"/>
          <w:lang w:eastAsia="ja-JP"/>
        </w:rPr>
        <w:t>③</w:t>
      </w:r>
      <w:r w:rsidR="008C7085">
        <w:rPr>
          <w:rFonts w:hint="eastAsia"/>
          <w:lang w:eastAsia="ja-JP"/>
        </w:rPr>
        <w:t xml:space="preserve">　本サービスの利用者が画面上でサイネージを選択した場合には、６時から２３時まで１時間毎の時間推移</w:t>
      </w:r>
      <w:r w:rsidR="0075099E">
        <w:rPr>
          <w:rFonts w:hint="eastAsia"/>
          <w:lang w:eastAsia="ja-JP"/>
        </w:rPr>
        <w:t>による</w:t>
      </w:r>
      <w:r w:rsidR="008C7085">
        <w:rPr>
          <w:rFonts w:hint="eastAsia"/>
          <w:lang w:eastAsia="ja-JP"/>
        </w:rPr>
        <w:t>傾向</w:t>
      </w:r>
      <w:r w:rsidR="0075099E">
        <w:rPr>
          <w:rFonts w:hint="eastAsia"/>
          <w:lang w:eastAsia="ja-JP"/>
        </w:rPr>
        <w:t>を</w:t>
      </w:r>
      <w:r w:rsidR="008C7085">
        <w:rPr>
          <w:rFonts w:hint="eastAsia"/>
          <w:lang w:eastAsia="ja-JP"/>
        </w:rPr>
        <w:t>判り易くするため</w:t>
      </w:r>
      <w:r w:rsidR="0075099E">
        <w:rPr>
          <w:rFonts w:hint="eastAsia"/>
          <w:lang w:eastAsia="ja-JP"/>
        </w:rPr>
        <w:t>、</w:t>
      </w:r>
      <w:r w:rsidR="008C7085">
        <w:rPr>
          <w:rFonts w:hint="eastAsia"/>
          <w:lang w:eastAsia="ja-JP"/>
        </w:rPr>
        <w:t>数値を付した上でグラフ表示できる機能を有すること。また、日々の天候及び気温の変化とともに通行量の変化を判り易いように数値を付した上でグラフ表示できる機能を有すること。</w:t>
      </w:r>
    </w:p>
    <w:p w14:paraId="289223AB" w14:textId="38913ABC" w:rsidR="00531B4F" w:rsidRDefault="00F73FF7" w:rsidP="008F21B7">
      <w:pPr>
        <w:pStyle w:val="a5"/>
        <w:autoSpaceDE/>
        <w:autoSpaceDN/>
        <w:ind w:leftChars="297" w:left="849" w:hangingChars="89" w:hanging="196"/>
        <w:jc w:val="both"/>
        <w:rPr>
          <w:lang w:eastAsia="ja-JP"/>
        </w:rPr>
      </w:pPr>
      <w:r>
        <w:rPr>
          <w:rFonts w:hint="eastAsia"/>
          <w:lang w:eastAsia="ja-JP"/>
        </w:rPr>
        <w:t>④</w:t>
      </w:r>
      <w:r w:rsidR="00531B4F" w:rsidRPr="007D6EE8">
        <w:rPr>
          <w:rFonts w:hint="eastAsia"/>
          <w:lang w:eastAsia="ja-JP"/>
        </w:rPr>
        <w:t xml:space="preserve">　</w:t>
      </w:r>
      <w:bookmarkStart w:id="4" w:name="_Hlk193875112"/>
      <w:r w:rsidR="00A14772" w:rsidRPr="007D6EE8">
        <w:rPr>
          <w:rFonts w:hint="eastAsia"/>
          <w:lang w:eastAsia="ja-JP"/>
        </w:rPr>
        <w:t>通行量Ｖｉｅｗで選択できる</w:t>
      </w:r>
      <w:r w:rsidR="00531B4F" w:rsidRPr="007D6EE8">
        <w:rPr>
          <w:rFonts w:hint="eastAsia"/>
          <w:lang w:eastAsia="ja-JP"/>
        </w:rPr>
        <w:t>期間は、</w:t>
      </w:r>
      <w:r w:rsidR="00531B4F" w:rsidRPr="007D6EE8">
        <w:rPr>
          <w:rFonts w:asciiTheme="minorEastAsia" w:eastAsiaTheme="minorEastAsia" w:hAnsiTheme="minorEastAsia" w:hint="eastAsia"/>
          <w:lang w:eastAsia="ja-JP"/>
        </w:rPr>
        <w:t>令和</w:t>
      </w:r>
      <w:r w:rsidR="003578AF" w:rsidRPr="007D6EE8">
        <w:rPr>
          <w:rFonts w:asciiTheme="minorEastAsia" w:eastAsiaTheme="minorEastAsia" w:hAnsiTheme="minorEastAsia" w:hint="eastAsia"/>
          <w:lang w:eastAsia="ja-JP"/>
        </w:rPr>
        <w:t>４</w:t>
      </w:r>
      <w:r w:rsidR="00531B4F" w:rsidRPr="007D6EE8">
        <w:rPr>
          <w:rFonts w:asciiTheme="minorEastAsia" w:eastAsiaTheme="minorEastAsia" w:hAnsiTheme="minorEastAsia" w:hint="eastAsia"/>
          <w:lang w:eastAsia="ja-JP"/>
        </w:rPr>
        <w:t>年</w:t>
      </w:r>
      <w:r w:rsidR="003578AF" w:rsidRPr="007D6EE8">
        <w:rPr>
          <w:rFonts w:asciiTheme="minorEastAsia" w:eastAsiaTheme="minorEastAsia" w:hAnsiTheme="minorEastAsia" w:hint="eastAsia"/>
          <w:lang w:eastAsia="ja-JP"/>
        </w:rPr>
        <w:t>４</w:t>
      </w:r>
      <w:r w:rsidR="00531B4F" w:rsidRPr="007D6EE8">
        <w:rPr>
          <w:rFonts w:asciiTheme="minorEastAsia" w:eastAsiaTheme="minorEastAsia" w:hAnsiTheme="minorEastAsia" w:hint="eastAsia"/>
          <w:lang w:eastAsia="ja-JP"/>
        </w:rPr>
        <w:t>月１日から令和</w:t>
      </w:r>
      <w:r w:rsidR="00F03466" w:rsidRPr="007D6EE8">
        <w:rPr>
          <w:rFonts w:asciiTheme="minorEastAsia" w:eastAsiaTheme="minorEastAsia" w:hAnsiTheme="minorEastAsia" w:hint="eastAsia"/>
          <w:lang w:eastAsia="ja-JP"/>
        </w:rPr>
        <w:t>９</w:t>
      </w:r>
      <w:r w:rsidR="00531B4F" w:rsidRPr="007D6EE8">
        <w:rPr>
          <w:rFonts w:asciiTheme="minorEastAsia" w:eastAsiaTheme="minorEastAsia" w:hAnsiTheme="minorEastAsia" w:hint="eastAsia"/>
          <w:lang w:eastAsia="ja-JP"/>
        </w:rPr>
        <w:t>年２月２８日まで</w:t>
      </w:r>
      <w:r w:rsidR="003578AF" w:rsidRPr="007D6EE8">
        <w:rPr>
          <w:rFonts w:asciiTheme="minorEastAsia" w:eastAsiaTheme="minorEastAsia" w:hAnsiTheme="minorEastAsia" w:hint="eastAsia"/>
          <w:lang w:eastAsia="ja-JP"/>
        </w:rPr>
        <w:t>と</w:t>
      </w:r>
      <w:r w:rsidR="00531B4F" w:rsidRPr="007D6EE8">
        <w:rPr>
          <w:rFonts w:hint="eastAsia"/>
          <w:lang w:eastAsia="ja-JP"/>
        </w:rPr>
        <w:t>する</w:t>
      </w:r>
      <w:r w:rsidR="00531B4F" w:rsidRPr="007D6EE8">
        <w:rPr>
          <w:lang w:eastAsia="ja-JP"/>
        </w:rPr>
        <w:t>こと。</w:t>
      </w:r>
      <w:bookmarkEnd w:id="4"/>
    </w:p>
    <w:p w14:paraId="2B80942A" w14:textId="7462EEAA" w:rsidR="00131EC2" w:rsidRDefault="000514BA" w:rsidP="0063554F">
      <w:pPr>
        <w:tabs>
          <w:tab w:val="left" w:pos="1134"/>
        </w:tabs>
        <w:spacing w:line="276" w:lineRule="auto"/>
        <w:ind w:firstLineChars="200" w:firstLine="440"/>
        <w:jc w:val="both"/>
        <w:rPr>
          <w:rFonts w:asciiTheme="minorEastAsia" w:eastAsiaTheme="minorEastAsia" w:hAnsiTheme="minorEastAsia"/>
          <w:color w:val="000000" w:themeColor="text1"/>
          <w:lang w:eastAsia="ja-JP"/>
        </w:rPr>
      </w:pPr>
      <w:r>
        <w:rPr>
          <w:rFonts w:hint="eastAsia"/>
          <w:lang w:eastAsia="ja-JP"/>
        </w:rPr>
        <w:t>ウ</w:t>
      </w:r>
      <w:r w:rsidR="0063554F">
        <w:rPr>
          <w:rFonts w:hint="eastAsia"/>
          <w:lang w:eastAsia="ja-JP"/>
        </w:rPr>
        <w:t xml:space="preserve">　</w:t>
      </w:r>
      <w:r w:rsidR="00575E3D" w:rsidRPr="008F21B7">
        <w:rPr>
          <w:rFonts w:asciiTheme="minorEastAsia" w:eastAsiaTheme="minorEastAsia" w:hAnsiTheme="minorEastAsia" w:hint="eastAsia"/>
          <w:lang w:eastAsia="ja-JP"/>
        </w:rPr>
        <w:t>まちなか</w:t>
      </w:r>
      <w:r w:rsidR="00C503C9" w:rsidRPr="008F21B7">
        <w:rPr>
          <w:rFonts w:asciiTheme="minorEastAsia" w:eastAsiaTheme="minorEastAsia" w:hAnsiTheme="minorEastAsia" w:hint="eastAsia"/>
          <w:lang w:eastAsia="ja-JP"/>
        </w:rPr>
        <w:t>滞在</w:t>
      </w:r>
      <w:r w:rsidR="00C503C9" w:rsidRPr="008F21B7">
        <w:rPr>
          <w:rFonts w:asciiTheme="minorEastAsia" w:eastAsiaTheme="minorEastAsia" w:hAnsiTheme="minorEastAsia" w:hint="eastAsia"/>
          <w:color w:val="000000" w:themeColor="text1"/>
          <w:lang w:eastAsia="ja-JP"/>
        </w:rPr>
        <w:t>Ｖｉｅｗ</w:t>
      </w:r>
    </w:p>
    <w:p w14:paraId="24EAE6C4" w14:textId="4BAF9F56" w:rsidR="00C503C9" w:rsidRPr="008F21B7" w:rsidRDefault="00131EC2" w:rsidP="008F21B7">
      <w:pPr>
        <w:tabs>
          <w:tab w:val="left" w:pos="1134"/>
        </w:tabs>
        <w:spacing w:line="276" w:lineRule="auto"/>
        <w:ind w:firstLineChars="400" w:firstLine="88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次の機能を有すること。</w:t>
      </w:r>
    </w:p>
    <w:p w14:paraId="54FDE967" w14:textId="0AEC8301" w:rsidR="003F2393" w:rsidRDefault="00E64544" w:rsidP="00E64544">
      <w:pPr>
        <w:autoSpaceDE/>
        <w:autoSpaceDN/>
        <w:ind w:leftChars="300" w:left="880" w:hangingChars="100" w:hanging="220"/>
        <w:jc w:val="both"/>
        <w:rPr>
          <w:lang w:eastAsia="ja-JP"/>
        </w:rPr>
      </w:pPr>
      <w:r>
        <w:rPr>
          <w:rFonts w:hint="eastAsia"/>
          <w:lang w:eastAsia="ja-JP"/>
        </w:rPr>
        <w:t>①</w:t>
      </w:r>
      <w:r w:rsidR="0063554F">
        <w:rPr>
          <w:rFonts w:hint="eastAsia"/>
          <w:lang w:eastAsia="ja-JP"/>
        </w:rPr>
        <w:t xml:space="preserve">　</w:t>
      </w:r>
      <w:r w:rsidR="00385290">
        <w:rPr>
          <w:rFonts w:hint="eastAsia"/>
          <w:lang w:eastAsia="ja-JP"/>
        </w:rPr>
        <w:t>滞在量の表示について、</w:t>
      </w:r>
      <w:r w:rsidR="00531B4F">
        <w:rPr>
          <w:rFonts w:hint="eastAsia"/>
          <w:lang w:eastAsia="ja-JP"/>
        </w:rPr>
        <w:t xml:space="preserve">「⑴　</w:t>
      </w:r>
      <w:r w:rsidR="00531B4F" w:rsidRPr="00FA5226">
        <w:rPr>
          <w:rFonts w:hint="eastAsia"/>
          <w:lang w:eastAsia="ja-JP"/>
        </w:rPr>
        <w:t>人流データの収集</w:t>
      </w:r>
      <w:r w:rsidR="00531B4F">
        <w:rPr>
          <w:rFonts w:hint="eastAsia"/>
          <w:lang w:eastAsia="ja-JP"/>
        </w:rPr>
        <w:t>」をもとに、</w:t>
      </w:r>
      <w:r w:rsidR="00C52124">
        <w:rPr>
          <w:rFonts w:hint="eastAsia"/>
          <w:lang w:eastAsia="ja-JP"/>
        </w:rPr>
        <w:t>図</w:t>
      </w:r>
      <w:r w:rsidR="00F73FF7">
        <w:rPr>
          <w:rFonts w:hint="eastAsia"/>
          <w:lang w:eastAsia="ja-JP"/>
        </w:rPr>
        <w:t>２</w:t>
      </w:r>
      <w:r w:rsidR="00C52124">
        <w:rPr>
          <w:rFonts w:hint="eastAsia"/>
          <w:lang w:eastAsia="ja-JP"/>
        </w:rPr>
        <w:t>に示す</w:t>
      </w:r>
      <w:r w:rsidR="008F21B7">
        <w:rPr>
          <w:rFonts w:hint="eastAsia"/>
          <w:lang w:eastAsia="ja-JP"/>
        </w:rPr>
        <w:t>紙屋町・八丁堀地区の</w:t>
      </w:r>
      <w:r w:rsidR="00B9342F">
        <w:rPr>
          <w:rFonts w:hint="eastAsia"/>
          <w:lang w:eastAsia="ja-JP"/>
        </w:rPr>
        <w:t>１０</w:t>
      </w:r>
      <w:r w:rsidR="008F21B7">
        <w:rPr>
          <w:rFonts w:hint="eastAsia"/>
          <w:lang w:eastAsia="ja-JP"/>
        </w:rPr>
        <w:t>エリア、図</w:t>
      </w:r>
      <w:r w:rsidR="00F73FF7">
        <w:rPr>
          <w:rFonts w:hint="eastAsia"/>
          <w:lang w:eastAsia="ja-JP"/>
        </w:rPr>
        <w:t>３</w:t>
      </w:r>
      <w:r w:rsidR="008F21B7">
        <w:rPr>
          <w:rFonts w:hint="eastAsia"/>
          <w:lang w:eastAsia="ja-JP"/>
        </w:rPr>
        <w:t>に示す中心市街地全体</w:t>
      </w:r>
      <w:r w:rsidR="00B9342F">
        <w:rPr>
          <w:rFonts w:hint="eastAsia"/>
          <w:lang w:eastAsia="ja-JP"/>
        </w:rPr>
        <w:t>１４</w:t>
      </w:r>
      <w:r w:rsidR="008F21B7">
        <w:rPr>
          <w:rFonts w:hint="eastAsia"/>
          <w:lang w:eastAsia="ja-JP"/>
        </w:rPr>
        <w:t>エリア</w:t>
      </w:r>
      <w:r w:rsidR="004053D2">
        <w:rPr>
          <w:rFonts w:hint="eastAsia"/>
          <w:lang w:eastAsia="ja-JP"/>
        </w:rPr>
        <w:t>が</w:t>
      </w:r>
      <w:r w:rsidR="008F21B7">
        <w:rPr>
          <w:rFonts w:hint="eastAsia"/>
          <w:lang w:eastAsia="ja-JP"/>
        </w:rPr>
        <w:t>選択できる</w:t>
      </w:r>
      <w:r w:rsidR="00531B4F">
        <w:rPr>
          <w:rFonts w:hint="eastAsia"/>
          <w:lang w:eastAsia="ja-JP"/>
        </w:rPr>
        <w:t>機能を有すること。</w:t>
      </w:r>
    </w:p>
    <w:p w14:paraId="779B33B1" w14:textId="34CCA28C" w:rsidR="00C52124" w:rsidRDefault="0063554F" w:rsidP="008F21B7">
      <w:pPr>
        <w:autoSpaceDE/>
        <w:autoSpaceDN/>
        <w:ind w:leftChars="299" w:left="893" w:hangingChars="107" w:hanging="235"/>
        <w:jc w:val="both"/>
        <w:rPr>
          <w:lang w:eastAsia="ja-JP"/>
        </w:rPr>
      </w:pPr>
      <w:r>
        <w:rPr>
          <w:rFonts w:hint="eastAsia"/>
          <w:lang w:eastAsia="ja-JP"/>
        </w:rPr>
        <w:t xml:space="preserve">②　</w:t>
      </w:r>
      <w:r w:rsidR="00CD5165">
        <w:rPr>
          <w:rFonts w:hint="eastAsia"/>
          <w:lang w:eastAsia="ja-JP"/>
        </w:rPr>
        <w:t>エリア、</w:t>
      </w:r>
      <w:r w:rsidR="00CD5165" w:rsidRPr="00CD5165">
        <w:rPr>
          <w:rFonts w:hint="eastAsia"/>
          <w:lang w:eastAsia="ja-JP"/>
        </w:rPr>
        <w:t>任意の期間、</w:t>
      </w:r>
      <w:r w:rsidR="00CD5165">
        <w:rPr>
          <w:rFonts w:hint="eastAsia"/>
          <w:lang w:eastAsia="ja-JP"/>
        </w:rPr>
        <w:t>平日、休日、平日・休日区分なしの３つの区分、広島東洋カープの試合日、サンフレッチェ</w:t>
      </w:r>
      <w:r w:rsidR="00BA1CA1">
        <w:rPr>
          <w:rFonts w:hint="eastAsia"/>
          <w:lang w:eastAsia="ja-JP"/>
        </w:rPr>
        <w:t>広島</w:t>
      </w:r>
      <w:r w:rsidR="00CD5165">
        <w:rPr>
          <w:rFonts w:hint="eastAsia"/>
          <w:lang w:eastAsia="ja-JP"/>
        </w:rPr>
        <w:t>の試合日、いずれ</w:t>
      </w:r>
      <w:r w:rsidR="000B444F">
        <w:rPr>
          <w:rFonts w:hint="eastAsia"/>
          <w:lang w:eastAsia="ja-JP"/>
        </w:rPr>
        <w:t>も</w:t>
      </w:r>
      <w:r w:rsidR="00CD5165">
        <w:rPr>
          <w:rFonts w:hint="eastAsia"/>
          <w:lang w:eastAsia="ja-JP"/>
        </w:rPr>
        <w:t>試合なし３つ</w:t>
      </w:r>
      <w:r w:rsidR="008F21B7">
        <w:rPr>
          <w:rFonts w:hint="eastAsia"/>
          <w:lang w:eastAsia="ja-JP"/>
        </w:rPr>
        <w:t>を</w:t>
      </w:r>
      <w:r w:rsidR="00CD5165">
        <w:rPr>
          <w:rFonts w:hint="eastAsia"/>
          <w:lang w:eastAsia="ja-JP"/>
        </w:rPr>
        <w:t>区分してエリア表示</w:t>
      </w:r>
      <w:r w:rsidR="00CD5165" w:rsidRPr="00CD5165">
        <w:rPr>
          <w:rFonts w:hint="eastAsia"/>
          <w:lang w:eastAsia="ja-JP"/>
        </w:rPr>
        <w:t>できる機能を有すること。</w:t>
      </w:r>
      <w:r w:rsidR="004053D2">
        <w:rPr>
          <w:rFonts w:hint="eastAsia"/>
          <w:lang w:eastAsia="ja-JP"/>
        </w:rPr>
        <w:t>試合日情報の収集については受託業者が行うこととする。</w:t>
      </w:r>
    </w:p>
    <w:p w14:paraId="181B160C" w14:textId="4AE84C6E" w:rsidR="00C52124" w:rsidRPr="00A0755A" w:rsidRDefault="00CD5165" w:rsidP="008F21B7">
      <w:pPr>
        <w:autoSpaceDE/>
        <w:autoSpaceDN/>
        <w:ind w:leftChars="299" w:left="893" w:hangingChars="107" w:hanging="235"/>
        <w:jc w:val="both"/>
        <w:rPr>
          <w:lang w:eastAsia="ja-JP"/>
        </w:rPr>
      </w:pPr>
      <w:r>
        <w:rPr>
          <w:rFonts w:hint="eastAsia"/>
          <w:lang w:eastAsia="ja-JP"/>
        </w:rPr>
        <w:t xml:space="preserve">③　</w:t>
      </w:r>
      <w:r w:rsidR="00C52124" w:rsidRPr="00A0755A">
        <w:rPr>
          <w:rFonts w:hint="eastAsia"/>
          <w:lang w:eastAsia="ja-JP"/>
        </w:rPr>
        <w:t>選択した</w:t>
      </w:r>
      <w:r w:rsidR="007B396F">
        <w:rPr>
          <w:rFonts w:hint="eastAsia"/>
          <w:lang w:eastAsia="ja-JP"/>
        </w:rPr>
        <w:t>条件での</w:t>
      </w:r>
      <w:r w:rsidR="00C52124" w:rsidRPr="00A0755A">
        <w:rPr>
          <w:rFonts w:hint="eastAsia"/>
          <w:lang w:eastAsia="ja-JP"/>
        </w:rPr>
        <w:t>結果</w:t>
      </w:r>
      <w:r w:rsidR="00C52124">
        <w:rPr>
          <w:rFonts w:hint="eastAsia"/>
          <w:lang w:eastAsia="ja-JP"/>
        </w:rPr>
        <w:t>について、性別の割合と推定居住地を表示すると</w:t>
      </w:r>
      <w:r w:rsidR="00520188" w:rsidRPr="00B11F30">
        <w:rPr>
          <w:rFonts w:hint="eastAsia"/>
          <w:lang w:eastAsia="ja-JP"/>
        </w:rPr>
        <w:t>とも</w:t>
      </w:r>
      <w:r w:rsidR="00C52124" w:rsidRPr="00B11F30">
        <w:rPr>
          <w:rFonts w:hint="eastAsia"/>
          <w:lang w:eastAsia="ja-JP"/>
        </w:rPr>
        <w:t>に</w:t>
      </w:r>
      <w:r w:rsidR="00C52124" w:rsidRPr="00A0755A">
        <w:rPr>
          <w:rFonts w:hint="eastAsia"/>
          <w:lang w:eastAsia="ja-JP"/>
        </w:rPr>
        <w:t>年齢層は７０代以上</w:t>
      </w:r>
      <w:r w:rsidR="00C52124">
        <w:rPr>
          <w:rFonts w:hint="eastAsia"/>
          <w:lang w:eastAsia="ja-JP"/>
        </w:rPr>
        <w:t>を</w:t>
      </w:r>
      <w:r w:rsidR="00C52124" w:rsidRPr="00A0755A">
        <w:rPr>
          <w:rFonts w:hint="eastAsia"/>
          <w:lang w:eastAsia="ja-JP"/>
        </w:rPr>
        <w:t>一括りに</w:t>
      </w:r>
      <w:r w:rsidR="00C52124">
        <w:rPr>
          <w:rFonts w:hint="eastAsia"/>
          <w:lang w:eastAsia="ja-JP"/>
        </w:rPr>
        <w:t>した上で</w:t>
      </w:r>
      <w:r w:rsidR="00C52124" w:rsidRPr="00A0755A">
        <w:rPr>
          <w:rFonts w:hint="eastAsia"/>
          <w:lang w:eastAsia="ja-JP"/>
        </w:rPr>
        <w:t>２０代以上を１０</w:t>
      </w:r>
      <w:r w:rsidR="00C52124">
        <w:rPr>
          <w:rFonts w:hint="eastAsia"/>
          <w:lang w:eastAsia="ja-JP"/>
        </w:rPr>
        <w:t>代</w:t>
      </w:r>
      <w:r w:rsidR="00C52124" w:rsidRPr="00A0755A">
        <w:rPr>
          <w:rFonts w:hint="eastAsia"/>
          <w:lang w:eastAsia="ja-JP"/>
        </w:rPr>
        <w:t>刻みで表示する</w:t>
      </w:r>
      <w:r w:rsidR="00C52124">
        <w:rPr>
          <w:rFonts w:hint="eastAsia"/>
          <w:lang w:eastAsia="ja-JP"/>
        </w:rPr>
        <w:t>機能を有すること。</w:t>
      </w:r>
      <w:r w:rsidR="00641E67">
        <w:rPr>
          <w:rFonts w:hint="eastAsia"/>
          <w:lang w:eastAsia="ja-JP"/>
        </w:rPr>
        <w:t>また、６時から２</w:t>
      </w:r>
      <w:r w:rsidR="008F21B7">
        <w:rPr>
          <w:rFonts w:hint="eastAsia"/>
          <w:lang w:eastAsia="ja-JP"/>
        </w:rPr>
        <w:t>３</w:t>
      </w:r>
      <w:r w:rsidR="00641E67">
        <w:rPr>
          <w:rFonts w:hint="eastAsia"/>
          <w:lang w:eastAsia="ja-JP"/>
        </w:rPr>
        <w:t>時まで１時間</w:t>
      </w:r>
      <w:r w:rsidR="008129E4">
        <w:rPr>
          <w:rFonts w:hint="eastAsia"/>
          <w:lang w:eastAsia="ja-JP"/>
        </w:rPr>
        <w:t>毎の変化を</w:t>
      </w:r>
      <w:r w:rsidR="00641E67">
        <w:rPr>
          <w:rFonts w:hint="eastAsia"/>
          <w:lang w:eastAsia="ja-JP"/>
        </w:rPr>
        <w:t>時間</w:t>
      </w:r>
      <w:r w:rsidR="008129E4">
        <w:rPr>
          <w:rFonts w:hint="eastAsia"/>
          <w:lang w:eastAsia="ja-JP"/>
        </w:rPr>
        <w:t>推移として傾向が分かりやすいようにグラフ</w:t>
      </w:r>
      <w:r w:rsidR="00641E67">
        <w:rPr>
          <w:rFonts w:hint="eastAsia"/>
          <w:lang w:eastAsia="ja-JP"/>
        </w:rPr>
        <w:t>表示できる機能を有すること。</w:t>
      </w:r>
    </w:p>
    <w:p w14:paraId="31957FC0" w14:textId="4E251953" w:rsidR="007B396F" w:rsidRDefault="00CD5165" w:rsidP="008F21B7">
      <w:pPr>
        <w:autoSpaceDE/>
        <w:autoSpaceDN/>
        <w:ind w:leftChars="299" w:left="893" w:hangingChars="107" w:hanging="235"/>
        <w:jc w:val="both"/>
        <w:rPr>
          <w:lang w:eastAsia="ja-JP"/>
        </w:rPr>
      </w:pPr>
      <w:r>
        <w:rPr>
          <w:rFonts w:hint="eastAsia"/>
          <w:lang w:eastAsia="ja-JP"/>
        </w:rPr>
        <w:t xml:space="preserve">④　</w:t>
      </w:r>
      <w:r w:rsidR="00C52124">
        <w:rPr>
          <w:rFonts w:hint="eastAsia"/>
          <w:lang w:eastAsia="ja-JP"/>
        </w:rPr>
        <w:t>指定したエリア</w:t>
      </w:r>
      <w:r>
        <w:rPr>
          <w:rFonts w:hint="eastAsia"/>
          <w:lang w:eastAsia="ja-JP"/>
        </w:rPr>
        <w:t>の</w:t>
      </w:r>
      <w:r w:rsidR="00C52124">
        <w:rPr>
          <w:rFonts w:hint="eastAsia"/>
          <w:lang w:eastAsia="ja-JP"/>
        </w:rPr>
        <w:t>直前直後</w:t>
      </w:r>
      <w:r w:rsidR="00561414">
        <w:rPr>
          <w:rFonts w:hint="eastAsia"/>
          <w:lang w:eastAsia="ja-JP"/>
        </w:rPr>
        <w:t>の滞在</w:t>
      </w:r>
      <w:r w:rsidR="00C52124">
        <w:rPr>
          <w:rFonts w:hint="eastAsia"/>
          <w:lang w:eastAsia="ja-JP"/>
        </w:rPr>
        <w:t>エリアの割合を表示する機能を有すること。</w:t>
      </w:r>
    </w:p>
    <w:p w14:paraId="6B5D58AC" w14:textId="673EE34F" w:rsidR="00CD5165" w:rsidRDefault="00251757" w:rsidP="008F21B7">
      <w:pPr>
        <w:autoSpaceDE/>
        <w:autoSpaceDN/>
        <w:ind w:leftChars="299" w:left="893" w:hangingChars="107" w:hanging="235"/>
        <w:jc w:val="both"/>
        <w:rPr>
          <w:lang w:eastAsia="ja-JP"/>
        </w:rPr>
      </w:pPr>
      <w:r>
        <w:rPr>
          <w:rFonts w:hint="eastAsia"/>
          <w:lang w:eastAsia="ja-JP"/>
        </w:rPr>
        <w:t>⑤</w:t>
      </w:r>
      <w:r w:rsidR="00CD5165">
        <w:rPr>
          <w:rFonts w:hint="eastAsia"/>
          <w:lang w:eastAsia="ja-JP"/>
        </w:rPr>
        <w:t xml:space="preserve">　</w:t>
      </w:r>
      <w:bookmarkStart w:id="5" w:name="_Hlk193875155"/>
      <w:r w:rsidR="00DD2ED8">
        <w:rPr>
          <w:rFonts w:asciiTheme="minorEastAsia" w:eastAsiaTheme="minorEastAsia" w:hAnsiTheme="minorEastAsia" w:hint="eastAsia"/>
          <w:lang w:eastAsia="ja-JP"/>
        </w:rPr>
        <w:t>令和４年４月１日から</w:t>
      </w:r>
      <w:r w:rsidR="00506B10" w:rsidRPr="00506B10">
        <w:rPr>
          <w:rFonts w:asciiTheme="minorEastAsia" w:eastAsiaTheme="minorEastAsia" w:hAnsiTheme="minorEastAsia" w:hint="eastAsia"/>
          <w:lang w:eastAsia="ja-JP"/>
        </w:rPr>
        <w:t>令和</w:t>
      </w:r>
      <w:r w:rsidR="00DD2ED8">
        <w:rPr>
          <w:rFonts w:asciiTheme="minorEastAsia" w:eastAsiaTheme="minorEastAsia" w:hAnsiTheme="minorEastAsia" w:hint="eastAsia"/>
          <w:lang w:eastAsia="ja-JP"/>
        </w:rPr>
        <w:t>８</w:t>
      </w:r>
      <w:r w:rsidR="00506B10" w:rsidRPr="00506B10">
        <w:rPr>
          <w:rFonts w:asciiTheme="minorEastAsia" w:eastAsiaTheme="minorEastAsia" w:hAnsiTheme="minorEastAsia" w:hint="eastAsia"/>
          <w:lang w:eastAsia="ja-JP"/>
        </w:rPr>
        <w:t>年２月２８日</w:t>
      </w:r>
      <w:r w:rsidR="00DD2ED8">
        <w:rPr>
          <w:rFonts w:asciiTheme="minorEastAsia" w:eastAsiaTheme="minorEastAsia" w:hAnsiTheme="minorEastAsia" w:hint="eastAsia"/>
          <w:lang w:eastAsia="ja-JP"/>
        </w:rPr>
        <w:t>まで</w:t>
      </w:r>
      <w:r w:rsidR="00506B10" w:rsidRPr="00506B10">
        <w:rPr>
          <w:rFonts w:asciiTheme="minorEastAsia" w:eastAsiaTheme="minorEastAsia" w:hAnsiTheme="minorEastAsia" w:hint="eastAsia"/>
          <w:lang w:eastAsia="ja-JP"/>
        </w:rPr>
        <w:t>の</w:t>
      </w:r>
      <w:r w:rsidR="004053D2">
        <w:rPr>
          <w:rFonts w:asciiTheme="minorEastAsia" w:eastAsiaTheme="minorEastAsia" w:hAnsiTheme="minorEastAsia" w:hint="eastAsia"/>
          <w:lang w:eastAsia="ja-JP"/>
        </w:rPr>
        <w:t>ＧＰＳ位置情報データ</w:t>
      </w:r>
      <w:r w:rsidR="00506B10" w:rsidRPr="00506B10">
        <w:rPr>
          <w:rFonts w:asciiTheme="minorEastAsia" w:eastAsiaTheme="minorEastAsia" w:hAnsiTheme="minorEastAsia" w:hint="eastAsia"/>
          <w:lang w:eastAsia="ja-JP"/>
        </w:rPr>
        <w:t>については、</w:t>
      </w:r>
      <w:r w:rsidR="00DD2ED8">
        <w:rPr>
          <w:rFonts w:asciiTheme="minorEastAsia" w:eastAsiaTheme="minorEastAsia" w:hAnsiTheme="minorEastAsia" w:hint="eastAsia"/>
          <w:lang w:eastAsia="ja-JP"/>
        </w:rPr>
        <w:t>データソースが判るようにした上で表示する機能を有すること。ページ構成等については、本市と協議の上決定する。</w:t>
      </w:r>
    </w:p>
    <w:bookmarkEnd w:id="5"/>
    <w:p w14:paraId="672F5591" w14:textId="07868D53" w:rsidR="004E64CC" w:rsidRDefault="00251757" w:rsidP="0063554F">
      <w:pPr>
        <w:autoSpaceDE/>
        <w:autoSpaceDN/>
        <w:ind w:leftChars="299" w:left="893" w:hangingChars="107" w:hanging="235"/>
        <w:jc w:val="both"/>
        <w:rPr>
          <w:lang w:eastAsia="ja-JP"/>
        </w:rPr>
      </w:pPr>
      <w:r>
        <w:rPr>
          <w:rFonts w:hint="eastAsia"/>
          <w:lang w:eastAsia="ja-JP"/>
        </w:rPr>
        <w:t>⑥</w:t>
      </w:r>
      <w:r w:rsidR="00CD5165">
        <w:rPr>
          <w:rFonts w:hint="eastAsia"/>
          <w:lang w:eastAsia="ja-JP"/>
        </w:rPr>
        <w:t xml:space="preserve">　</w:t>
      </w:r>
      <w:r w:rsidR="004E64CC">
        <w:rPr>
          <w:rFonts w:hint="eastAsia"/>
          <w:lang w:eastAsia="ja-JP"/>
        </w:rPr>
        <w:t>本市から提供する</w:t>
      </w:r>
      <w:r w:rsidR="004053D2">
        <w:rPr>
          <w:rFonts w:asciiTheme="minorEastAsia" w:eastAsiaTheme="minorEastAsia" w:hAnsiTheme="minorEastAsia" w:hint="eastAsia"/>
          <w:lang w:eastAsia="ja-JP"/>
        </w:rPr>
        <w:t>ＫＤＤＩ　Ｌｏｃａｔｉｏｎ　Ａｎａｌｙｚｅｒで取得した</w:t>
      </w:r>
      <w:r w:rsidR="004E64CC">
        <w:rPr>
          <w:rFonts w:hint="eastAsia"/>
          <w:lang w:eastAsia="ja-JP"/>
        </w:rPr>
        <w:t>Ｎ数</w:t>
      </w:r>
      <w:r w:rsidR="00853E79">
        <w:rPr>
          <w:rFonts w:hint="eastAsia"/>
          <w:lang w:eastAsia="ja-JP"/>
        </w:rPr>
        <w:t>は公開しないこと</w:t>
      </w:r>
      <w:r w:rsidR="004E64CC">
        <w:rPr>
          <w:rFonts w:hint="eastAsia"/>
          <w:lang w:eastAsia="ja-JP"/>
        </w:rPr>
        <w:t>。</w:t>
      </w:r>
    </w:p>
    <w:p w14:paraId="391F1FB4" w14:textId="193DDCF3" w:rsidR="00531B4F" w:rsidRDefault="00531B4F" w:rsidP="00531B4F">
      <w:pPr>
        <w:pStyle w:val="a5"/>
        <w:autoSpaceDE/>
        <w:autoSpaceDN/>
        <w:ind w:leftChars="297" w:left="849" w:hangingChars="89" w:hanging="196"/>
        <w:jc w:val="both"/>
        <w:rPr>
          <w:lang w:eastAsia="ja-JP"/>
        </w:rPr>
      </w:pPr>
    </w:p>
    <w:p w14:paraId="2060B57C" w14:textId="68F9F28D" w:rsidR="00531B4F" w:rsidRPr="00531B4F" w:rsidRDefault="00525D8A" w:rsidP="00A262B1">
      <w:pPr>
        <w:autoSpaceDE/>
        <w:autoSpaceDN/>
        <w:ind w:leftChars="400" w:left="1115" w:hangingChars="107" w:hanging="235"/>
        <w:jc w:val="center"/>
        <w:rPr>
          <w:lang w:eastAsia="ja-JP"/>
        </w:rPr>
      </w:pPr>
      <w:r w:rsidRPr="00525D8A">
        <w:rPr>
          <w:noProof/>
          <w:lang w:eastAsia="ja-JP"/>
        </w:rPr>
        <w:lastRenderedPageBreak/>
        <w:drawing>
          <wp:inline distT="0" distB="0" distL="0" distR="0" wp14:anchorId="57DB03B5" wp14:editId="5427D5D6">
            <wp:extent cx="4927762" cy="2590800"/>
            <wp:effectExtent l="0" t="0" r="635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33269" cy="2593695"/>
                    </a:xfrm>
                    <a:prstGeom prst="rect">
                      <a:avLst/>
                    </a:prstGeom>
                  </pic:spPr>
                </pic:pic>
              </a:graphicData>
            </a:graphic>
          </wp:inline>
        </w:drawing>
      </w:r>
    </w:p>
    <w:p w14:paraId="4202C5A0" w14:textId="476E2D5F" w:rsidR="00C52124" w:rsidRDefault="00C52124" w:rsidP="00C52124">
      <w:pPr>
        <w:pStyle w:val="a5"/>
        <w:ind w:left="850"/>
        <w:jc w:val="center"/>
        <w:rPr>
          <w:lang w:eastAsia="ja-JP"/>
        </w:rPr>
      </w:pPr>
      <w:r>
        <w:rPr>
          <w:rFonts w:hint="eastAsia"/>
          <w:lang w:eastAsia="ja-JP"/>
        </w:rPr>
        <w:t>図</w:t>
      </w:r>
      <w:r w:rsidR="00F73FF7">
        <w:rPr>
          <w:rFonts w:hint="eastAsia"/>
          <w:lang w:eastAsia="ja-JP"/>
        </w:rPr>
        <w:t>２</w:t>
      </w:r>
      <w:r>
        <w:rPr>
          <w:rFonts w:hint="eastAsia"/>
          <w:lang w:eastAsia="ja-JP"/>
        </w:rPr>
        <w:t xml:space="preserve">　まちなか滞在Ｖｉｅｗエリア区分</w:t>
      </w:r>
      <w:r w:rsidR="00525D8A">
        <w:rPr>
          <w:rFonts w:hint="eastAsia"/>
          <w:lang w:eastAsia="ja-JP"/>
        </w:rPr>
        <w:t>（紙屋町・八丁堀地区詳細版）</w:t>
      </w:r>
    </w:p>
    <w:p w14:paraId="14F7B4B8" w14:textId="5F7AA98D" w:rsidR="003B5ABE" w:rsidRDefault="003B5ABE" w:rsidP="00C52124">
      <w:pPr>
        <w:pStyle w:val="a5"/>
        <w:ind w:left="850"/>
        <w:jc w:val="center"/>
        <w:rPr>
          <w:lang w:eastAsia="ja-JP"/>
        </w:rPr>
      </w:pPr>
    </w:p>
    <w:p w14:paraId="7FC765FA" w14:textId="384B0C50" w:rsidR="00525D8A" w:rsidRDefault="00525D8A" w:rsidP="00A262B1">
      <w:pPr>
        <w:pStyle w:val="a5"/>
        <w:ind w:leftChars="450" w:left="1411"/>
        <w:rPr>
          <w:lang w:eastAsia="ja-JP"/>
        </w:rPr>
      </w:pPr>
      <w:r w:rsidRPr="00525D8A">
        <w:rPr>
          <w:noProof/>
          <w:lang w:eastAsia="ja-JP"/>
        </w:rPr>
        <w:drawing>
          <wp:inline distT="0" distB="0" distL="0" distR="0" wp14:anchorId="32242005" wp14:editId="614AD5B1">
            <wp:extent cx="4946650" cy="2610701"/>
            <wp:effectExtent l="0" t="0" r="635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63831" cy="2619769"/>
                    </a:xfrm>
                    <a:prstGeom prst="rect">
                      <a:avLst/>
                    </a:prstGeom>
                  </pic:spPr>
                </pic:pic>
              </a:graphicData>
            </a:graphic>
          </wp:inline>
        </w:drawing>
      </w:r>
    </w:p>
    <w:p w14:paraId="5EF576DF" w14:textId="23C01333" w:rsidR="00525D8A" w:rsidRDefault="00525D8A" w:rsidP="00C52124">
      <w:pPr>
        <w:pStyle w:val="a5"/>
        <w:ind w:left="850"/>
        <w:jc w:val="center"/>
        <w:rPr>
          <w:lang w:eastAsia="ja-JP"/>
        </w:rPr>
      </w:pPr>
      <w:r>
        <w:rPr>
          <w:rFonts w:hint="eastAsia"/>
          <w:lang w:eastAsia="ja-JP"/>
        </w:rPr>
        <w:t>図</w:t>
      </w:r>
      <w:r w:rsidR="00F73FF7">
        <w:rPr>
          <w:rFonts w:hint="eastAsia"/>
          <w:lang w:eastAsia="ja-JP"/>
        </w:rPr>
        <w:t>３</w:t>
      </w:r>
      <w:r>
        <w:rPr>
          <w:rFonts w:hint="eastAsia"/>
          <w:lang w:eastAsia="ja-JP"/>
        </w:rPr>
        <w:t xml:space="preserve">　</w:t>
      </w:r>
      <w:r w:rsidR="006D1A35">
        <w:rPr>
          <w:rFonts w:hint="eastAsia"/>
          <w:lang w:eastAsia="ja-JP"/>
        </w:rPr>
        <w:t>まちなか滞在Ｖｉｅｗエリア区分（中心市街地全体版）</w:t>
      </w:r>
    </w:p>
    <w:p w14:paraId="6AC87182" w14:textId="77777777" w:rsidR="00525D8A" w:rsidRPr="00525D8A" w:rsidRDefault="00525D8A" w:rsidP="00C52124">
      <w:pPr>
        <w:pStyle w:val="a5"/>
        <w:ind w:left="850"/>
        <w:jc w:val="center"/>
        <w:rPr>
          <w:lang w:eastAsia="ja-JP"/>
        </w:rPr>
      </w:pPr>
    </w:p>
    <w:p w14:paraId="58AE2F8C" w14:textId="011F6F06" w:rsidR="00131EC2" w:rsidRDefault="000514BA" w:rsidP="002412CF">
      <w:pPr>
        <w:tabs>
          <w:tab w:val="left" w:pos="1134"/>
        </w:tabs>
        <w:spacing w:line="276" w:lineRule="auto"/>
        <w:ind w:leftChars="200" w:left="880" w:hangingChars="200" w:hanging="44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エ</w:t>
      </w:r>
      <w:r w:rsidR="00131EC2">
        <w:rPr>
          <w:rFonts w:asciiTheme="minorEastAsia" w:eastAsiaTheme="minorEastAsia" w:hAnsiTheme="minorEastAsia" w:hint="eastAsia"/>
          <w:color w:val="000000" w:themeColor="text1"/>
          <w:lang w:eastAsia="ja-JP"/>
        </w:rPr>
        <w:t xml:space="preserve">　人流オープンデータ</w:t>
      </w:r>
    </w:p>
    <w:p w14:paraId="07F2538E" w14:textId="752B20CA" w:rsidR="002412CF" w:rsidRDefault="0013331A" w:rsidP="002412CF">
      <w:pPr>
        <w:tabs>
          <w:tab w:val="left" w:pos="1134"/>
        </w:tabs>
        <w:spacing w:line="276" w:lineRule="auto"/>
        <w:ind w:leftChars="293" w:left="645" w:firstLineChars="106" w:firstLine="233"/>
        <w:jc w:val="both"/>
        <w:rPr>
          <w:rFonts w:asciiTheme="minorEastAsia" w:eastAsiaTheme="minorEastAsia" w:hAnsiTheme="minorEastAsia"/>
          <w:color w:val="000000" w:themeColor="text1"/>
          <w:lang w:eastAsia="ja-JP"/>
        </w:rPr>
      </w:pPr>
      <w:bookmarkStart w:id="6" w:name="_Hlk192669922"/>
      <w:r>
        <w:rPr>
          <w:rFonts w:asciiTheme="minorEastAsia" w:eastAsiaTheme="minorEastAsia" w:hAnsiTheme="minorEastAsia" w:hint="eastAsia"/>
          <w:color w:val="000000" w:themeColor="text1"/>
          <w:lang w:eastAsia="ja-JP"/>
        </w:rPr>
        <w:t>収集</w:t>
      </w:r>
      <w:r w:rsidR="00131EC2">
        <w:rPr>
          <w:rFonts w:asciiTheme="minorEastAsia" w:eastAsiaTheme="minorEastAsia" w:hAnsiTheme="minorEastAsia" w:hint="eastAsia"/>
          <w:color w:val="000000" w:themeColor="text1"/>
          <w:lang w:eastAsia="ja-JP"/>
        </w:rPr>
        <w:t>・集計等を</w:t>
      </w:r>
      <w:r>
        <w:rPr>
          <w:rFonts w:asciiTheme="minorEastAsia" w:eastAsiaTheme="minorEastAsia" w:hAnsiTheme="minorEastAsia" w:hint="eastAsia"/>
          <w:color w:val="000000" w:themeColor="text1"/>
          <w:lang w:eastAsia="ja-JP"/>
        </w:rPr>
        <w:t>した</w:t>
      </w:r>
      <w:r w:rsidR="00131EC2">
        <w:rPr>
          <w:rFonts w:asciiTheme="minorEastAsia" w:eastAsiaTheme="minorEastAsia" w:hAnsiTheme="minorEastAsia" w:hint="eastAsia"/>
          <w:color w:val="000000" w:themeColor="text1"/>
          <w:lang w:eastAsia="ja-JP"/>
        </w:rPr>
        <w:t>「</w:t>
      </w:r>
      <w:r w:rsidR="00853E79">
        <w:rPr>
          <w:rFonts w:asciiTheme="minorEastAsia" w:eastAsiaTheme="minorEastAsia" w:hAnsiTheme="minorEastAsia" w:hint="eastAsia"/>
          <w:color w:val="000000" w:themeColor="text1"/>
          <w:lang w:eastAsia="ja-JP"/>
        </w:rPr>
        <w:t>イ</w:t>
      </w:r>
      <w:r w:rsidR="00131EC2">
        <w:rPr>
          <w:rFonts w:asciiTheme="minorEastAsia" w:eastAsiaTheme="minorEastAsia" w:hAnsiTheme="minorEastAsia" w:hint="eastAsia"/>
          <w:color w:val="000000" w:themeColor="text1"/>
          <w:lang w:eastAsia="ja-JP"/>
        </w:rPr>
        <w:t xml:space="preserve">　</w:t>
      </w:r>
      <w:r w:rsidR="00131EC2" w:rsidRPr="00AF6D67">
        <w:rPr>
          <w:rFonts w:asciiTheme="minorEastAsia" w:eastAsiaTheme="minorEastAsia" w:hAnsiTheme="minorEastAsia" w:hint="eastAsia"/>
          <w:lang w:eastAsia="ja-JP"/>
        </w:rPr>
        <w:t>通行量</w:t>
      </w:r>
      <w:r w:rsidR="00131EC2" w:rsidRPr="00AF6D67">
        <w:rPr>
          <w:rFonts w:asciiTheme="minorEastAsia" w:eastAsiaTheme="minorEastAsia" w:hAnsiTheme="minorEastAsia" w:hint="eastAsia"/>
          <w:color w:val="000000" w:themeColor="text1"/>
          <w:lang w:eastAsia="ja-JP"/>
        </w:rPr>
        <w:t>Ｖｉｅｗ</w:t>
      </w:r>
      <w:r w:rsidR="00131EC2">
        <w:rPr>
          <w:rFonts w:asciiTheme="minorEastAsia" w:eastAsiaTheme="minorEastAsia" w:hAnsiTheme="minorEastAsia" w:hint="eastAsia"/>
          <w:color w:val="000000" w:themeColor="text1"/>
          <w:lang w:eastAsia="ja-JP"/>
        </w:rPr>
        <w:t>」及び「</w:t>
      </w:r>
      <w:r w:rsidR="00853E79">
        <w:rPr>
          <w:rFonts w:asciiTheme="minorEastAsia" w:eastAsiaTheme="minorEastAsia" w:hAnsiTheme="minorEastAsia" w:hint="eastAsia"/>
          <w:color w:val="000000" w:themeColor="text1"/>
          <w:lang w:eastAsia="ja-JP"/>
        </w:rPr>
        <w:t>ウ</w:t>
      </w:r>
      <w:r w:rsidR="00131EC2">
        <w:rPr>
          <w:rFonts w:asciiTheme="minorEastAsia" w:eastAsiaTheme="minorEastAsia" w:hAnsiTheme="minorEastAsia" w:hint="eastAsia"/>
          <w:color w:val="000000" w:themeColor="text1"/>
          <w:lang w:eastAsia="ja-JP"/>
        </w:rPr>
        <w:t xml:space="preserve">　</w:t>
      </w:r>
      <w:r w:rsidR="00131EC2" w:rsidRPr="00402B3F">
        <w:rPr>
          <w:rFonts w:asciiTheme="minorEastAsia" w:eastAsiaTheme="minorEastAsia" w:hAnsiTheme="minorEastAsia" w:hint="eastAsia"/>
          <w:lang w:eastAsia="ja-JP"/>
        </w:rPr>
        <w:t>まちなか滞在</w:t>
      </w:r>
      <w:r w:rsidR="00131EC2" w:rsidRPr="00402B3F">
        <w:rPr>
          <w:rFonts w:asciiTheme="minorEastAsia" w:eastAsiaTheme="minorEastAsia" w:hAnsiTheme="minorEastAsia" w:hint="eastAsia"/>
          <w:color w:val="000000" w:themeColor="text1"/>
          <w:lang w:eastAsia="ja-JP"/>
        </w:rPr>
        <w:t>Ｖｉｅｗ</w:t>
      </w:r>
      <w:r w:rsidR="00131EC2">
        <w:rPr>
          <w:rFonts w:asciiTheme="minorEastAsia" w:eastAsiaTheme="minorEastAsia" w:hAnsiTheme="minorEastAsia" w:hint="eastAsia"/>
          <w:color w:val="000000" w:themeColor="text1"/>
          <w:lang w:eastAsia="ja-JP"/>
        </w:rPr>
        <w:t>」</w:t>
      </w:r>
      <w:r w:rsidR="00C77B2F" w:rsidRPr="006D2560">
        <w:rPr>
          <w:rFonts w:asciiTheme="minorEastAsia" w:eastAsiaTheme="minorEastAsia" w:hAnsiTheme="minorEastAsia" w:hint="eastAsia"/>
          <w:color w:val="000000" w:themeColor="text1"/>
          <w:lang w:eastAsia="ja-JP"/>
        </w:rPr>
        <w:t>は、</w:t>
      </w:r>
      <w:r w:rsidR="005B211C" w:rsidRPr="006D2560">
        <w:rPr>
          <w:rFonts w:asciiTheme="minorEastAsia" w:eastAsiaTheme="minorEastAsia" w:hAnsiTheme="minorEastAsia" w:hint="eastAsia"/>
          <w:color w:val="000000" w:themeColor="text1"/>
          <w:lang w:eastAsia="ja-JP"/>
        </w:rPr>
        <w:t>オープンデータとして公開</w:t>
      </w:r>
      <w:r w:rsidR="00175EFD">
        <w:rPr>
          <w:rFonts w:asciiTheme="minorEastAsia" w:eastAsiaTheme="minorEastAsia" w:hAnsiTheme="minorEastAsia" w:hint="eastAsia"/>
          <w:color w:val="000000" w:themeColor="text1"/>
          <w:lang w:eastAsia="ja-JP"/>
        </w:rPr>
        <w:t>（CC</w:t>
      </w:r>
      <w:r w:rsidR="00175EFD">
        <w:rPr>
          <w:rFonts w:asciiTheme="minorEastAsia" w:eastAsiaTheme="minorEastAsia" w:hAnsiTheme="minorEastAsia"/>
          <w:color w:val="000000" w:themeColor="text1"/>
          <w:lang w:eastAsia="ja-JP"/>
        </w:rPr>
        <w:t xml:space="preserve"> </w:t>
      </w:r>
      <w:r w:rsidR="00175EFD">
        <w:rPr>
          <w:rFonts w:asciiTheme="minorEastAsia" w:eastAsiaTheme="minorEastAsia" w:hAnsiTheme="minorEastAsia" w:hint="eastAsia"/>
          <w:color w:val="000000" w:themeColor="text1"/>
          <w:lang w:eastAsia="ja-JP"/>
        </w:rPr>
        <w:t>BY</w:t>
      </w:r>
      <w:r w:rsidR="00175EFD">
        <w:rPr>
          <w:rFonts w:asciiTheme="minorEastAsia" w:eastAsiaTheme="minorEastAsia" w:hAnsiTheme="minorEastAsia"/>
          <w:color w:val="000000" w:themeColor="text1"/>
          <w:lang w:eastAsia="ja-JP"/>
        </w:rPr>
        <w:t xml:space="preserve"> </w:t>
      </w:r>
      <w:r w:rsidR="00175EFD">
        <w:rPr>
          <w:rFonts w:asciiTheme="minorEastAsia" w:eastAsiaTheme="minorEastAsia" w:hAnsiTheme="minorEastAsia" w:hint="eastAsia"/>
          <w:color w:val="000000" w:themeColor="text1"/>
          <w:lang w:eastAsia="ja-JP"/>
        </w:rPr>
        <w:t>4.0）</w:t>
      </w:r>
      <w:r w:rsidR="00C52124">
        <w:rPr>
          <w:rFonts w:asciiTheme="minorEastAsia" w:eastAsiaTheme="minorEastAsia" w:hAnsiTheme="minorEastAsia" w:hint="eastAsia"/>
          <w:color w:val="000000" w:themeColor="text1"/>
          <w:lang w:eastAsia="ja-JP"/>
        </w:rPr>
        <w:t>し、利用者が</w:t>
      </w:r>
      <w:r w:rsidR="00131EC2">
        <w:rPr>
          <w:rFonts w:asciiTheme="minorEastAsia" w:eastAsiaTheme="minorEastAsia" w:hAnsiTheme="minorEastAsia" w:hint="eastAsia"/>
          <w:color w:val="000000" w:themeColor="text1"/>
          <w:lang w:eastAsia="ja-JP"/>
        </w:rPr>
        <w:t>次</w:t>
      </w:r>
      <w:r w:rsidR="00AF0BDC">
        <w:rPr>
          <w:rFonts w:asciiTheme="minorEastAsia" w:eastAsiaTheme="minorEastAsia" w:hAnsiTheme="minorEastAsia" w:hint="eastAsia"/>
          <w:color w:val="000000" w:themeColor="text1"/>
          <w:lang w:eastAsia="ja-JP"/>
        </w:rPr>
        <w:t>のデータを</w:t>
      </w:r>
      <w:r w:rsidR="00C52124">
        <w:rPr>
          <w:rFonts w:asciiTheme="minorEastAsia" w:eastAsiaTheme="minorEastAsia" w:hAnsiTheme="minorEastAsia" w:hint="eastAsia"/>
          <w:color w:val="000000" w:themeColor="text1"/>
          <w:lang w:eastAsia="ja-JP"/>
        </w:rPr>
        <w:t>ＣＳＶファイルとしてダウンロードして利用できるように</w:t>
      </w:r>
      <w:r w:rsidR="004053D2">
        <w:rPr>
          <w:rFonts w:asciiTheme="minorEastAsia" w:eastAsiaTheme="minorEastAsia" w:hAnsiTheme="minorEastAsia" w:hint="eastAsia"/>
          <w:color w:val="000000" w:themeColor="text1"/>
          <w:lang w:eastAsia="ja-JP"/>
        </w:rPr>
        <w:t>する</w:t>
      </w:r>
      <w:r w:rsidR="002412CF">
        <w:rPr>
          <w:rFonts w:asciiTheme="minorEastAsia" w:eastAsiaTheme="minorEastAsia" w:hAnsiTheme="minorEastAsia" w:hint="eastAsia"/>
          <w:color w:val="000000" w:themeColor="text1"/>
          <w:lang w:eastAsia="ja-JP"/>
        </w:rPr>
        <w:t>こと。</w:t>
      </w:r>
    </w:p>
    <w:p w14:paraId="1E85809D" w14:textId="1295D900" w:rsidR="00C52124" w:rsidRPr="008F21B7" w:rsidRDefault="0059730E" w:rsidP="00520188">
      <w:pPr>
        <w:tabs>
          <w:tab w:val="left" w:pos="1134"/>
        </w:tabs>
        <w:spacing w:line="276" w:lineRule="auto"/>
        <w:ind w:leftChars="300" w:left="88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 xml:space="preserve">①　</w:t>
      </w:r>
      <w:r w:rsidR="001C4477">
        <w:rPr>
          <w:rFonts w:asciiTheme="minorEastAsia" w:eastAsiaTheme="minorEastAsia" w:hAnsiTheme="minorEastAsia" w:hint="eastAsia"/>
          <w:color w:val="000000" w:themeColor="text1"/>
          <w:lang w:eastAsia="ja-JP"/>
        </w:rPr>
        <w:t>通行量Ｖｉｅｗ</w:t>
      </w:r>
      <w:r w:rsidR="00AF0BDC" w:rsidRPr="008F21B7">
        <w:rPr>
          <w:rFonts w:asciiTheme="minorEastAsia" w:eastAsiaTheme="minorEastAsia" w:hAnsiTheme="minorEastAsia" w:hint="eastAsia"/>
          <w:color w:val="000000" w:themeColor="text1"/>
          <w:lang w:eastAsia="ja-JP"/>
        </w:rPr>
        <w:t>に関する</w:t>
      </w:r>
      <w:r w:rsidR="001C4477">
        <w:rPr>
          <w:rFonts w:asciiTheme="minorEastAsia" w:eastAsiaTheme="minorEastAsia" w:hAnsiTheme="minorEastAsia" w:hint="eastAsia"/>
          <w:color w:val="000000" w:themeColor="text1"/>
          <w:lang w:eastAsia="ja-JP"/>
        </w:rPr>
        <w:t>オープン</w:t>
      </w:r>
      <w:r w:rsidR="00575E3D" w:rsidRPr="008F21B7">
        <w:rPr>
          <w:rFonts w:asciiTheme="minorEastAsia" w:eastAsiaTheme="minorEastAsia" w:hAnsiTheme="minorEastAsia" w:hint="eastAsia"/>
          <w:color w:val="000000" w:themeColor="text1"/>
          <w:lang w:eastAsia="ja-JP"/>
        </w:rPr>
        <w:t>データ</w:t>
      </w:r>
      <w:r w:rsidR="00C52124" w:rsidRPr="008F21B7">
        <w:rPr>
          <w:rFonts w:asciiTheme="minorEastAsia" w:eastAsiaTheme="minorEastAsia" w:hAnsiTheme="minorEastAsia" w:hint="eastAsia"/>
          <w:color w:val="000000" w:themeColor="text1"/>
          <w:lang w:eastAsia="ja-JP"/>
        </w:rPr>
        <w:t>は、</w:t>
      </w:r>
      <w:r w:rsidR="00175EFD" w:rsidRPr="008F21B7">
        <w:rPr>
          <w:rFonts w:asciiTheme="minorEastAsia" w:eastAsiaTheme="minorEastAsia" w:hAnsiTheme="minorEastAsia" w:hint="eastAsia"/>
          <w:color w:val="000000" w:themeColor="text1"/>
          <w:lang w:eastAsia="ja-JP"/>
        </w:rPr>
        <w:t>図</w:t>
      </w:r>
      <w:r w:rsidR="007B396F" w:rsidRPr="008F21B7">
        <w:rPr>
          <w:rFonts w:asciiTheme="minorEastAsia" w:eastAsiaTheme="minorEastAsia" w:hAnsiTheme="minorEastAsia" w:hint="eastAsia"/>
          <w:color w:val="000000" w:themeColor="text1"/>
          <w:lang w:eastAsia="ja-JP"/>
        </w:rPr>
        <w:t>１</w:t>
      </w:r>
      <w:r w:rsidR="00175EFD" w:rsidRPr="008F21B7">
        <w:rPr>
          <w:rFonts w:asciiTheme="minorEastAsia" w:eastAsiaTheme="minorEastAsia" w:hAnsiTheme="minorEastAsia" w:hint="eastAsia"/>
          <w:color w:val="000000" w:themeColor="text1"/>
          <w:lang w:eastAsia="ja-JP"/>
        </w:rPr>
        <w:t>に示す</w:t>
      </w:r>
      <w:r w:rsidR="00C52124" w:rsidRPr="008F21B7">
        <w:rPr>
          <w:rFonts w:asciiTheme="minorEastAsia" w:eastAsiaTheme="minorEastAsia" w:hAnsiTheme="minorEastAsia" w:hint="eastAsia"/>
          <w:color w:val="000000" w:themeColor="text1"/>
          <w:lang w:eastAsia="ja-JP"/>
        </w:rPr>
        <w:t>各サイネージ</w:t>
      </w:r>
      <w:r w:rsidR="00C225F5" w:rsidRPr="008F21B7">
        <w:rPr>
          <w:rFonts w:asciiTheme="minorEastAsia" w:eastAsiaTheme="minorEastAsia" w:hAnsiTheme="minorEastAsia" w:hint="eastAsia"/>
          <w:color w:val="000000" w:themeColor="text1"/>
          <w:lang w:eastAsia="ja-JP"/>
        </w:rPr>
        <w:t>における</w:t>
      </w:r>
      <w:r w:rsidR="00C52124" w:rsidRPr="008F21B7">
        <w:rPr>
          <w:rFonts w:asciiTheme="minorEastAsia" w:eastAsiaTheme="minorEastAsia" w:hAnsiTheme="minorEastAsia" w:hint="eastAsia"/>
          <w:color w:val="000000" w:themeColor="text1"/>
          <w:lang w:eastAsia="ja-JP"/>
        </w:rPr>
        <w:t>時間帯別の</w:t>
      </w:r>
      <w:r w:rsidR="00C225F5" w:rsidRPr="008F21B7">
        <w:rPr>
          <w:rFonts w:asciiTheme="minorEastAsia" w:eastAsiaTheme="minorEastAsia" w:hAnsiTheme="minorEastAsia" w:hint="eastAsia"/>
          <w:color w:val="000000" w:themeColor="text1"/>
          <w:lang w:eastAsia="ja-JP"/>
        </w:rPr>
        <w:t>月次毎（</w:t>
      </w:r>
      <w:r>
        <w:rPr>
          <w:rFonts w:hint="eastAsia"/>
          <w:lang w:eastAsia="ja-JP"/>
        </w:rPr>
        <w:t>平日、休日、平日・休日区分なしの３つの区分</w:t>
      </w:r>
      <w:r w:rsidR="00C225F5" w:rsidRPr="008F21B7">
        <w:rPr>
          <w:rFonts w:asciiTheme="minorEastAsia" w:eastAsiaTheme="minorEastAsia" w:hAnsiTheme="minorEastAsia" w:hint="eastAsia"/>
          <w:color w:val="000000" w:themeColor="text1"/>
          <w:lang w:eastAsia="ja-JP"/>
        </w:rPr>
        <w:t>）の平均値。</w:t>
      </w:r>
    </w:p>
    <w:p w14:paraId="7776F97A" w14:textId="289C1A5E" w:rsidR="00C225F5" w:rsidRPr="008F21B7" w:rsidRDefault="0059730E" w:rsidP="008F21B7">
      <w:pPr>
        <w:tabs>
          <w:tab w:val="left" w:pos="1134"/>
        </w:tabs>
        <w:spacing w:line="276" w:lineRule="auto"/>
        <w:ind w:leftChars="300" w:left="880" w:hangingChars="100" w:hanging="220"/>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 xml:space="preserve">②　</w:t>
      </w:r>
      <w:r w:rsidR="001C4477" w:rsidRPr="00402B3F">
        <w:rPr>
          <w:rFonts w:asciiTheme="minorEastAsia" w:eastAsiaTheme="minorEastAsia" w:hAnsiTheme="minorEastAsia" w:hint="eastAsia"/>
          <w:lang w:eastAsia="ja-JP"/>
        </w:rPr>
        <w:t>まちなか滞在</w:t>
      </w:r>
      <w:r w:rsidR="001C4477" w:rsidRPr="00402B3F">
        <w:rPr>
          <w:rFonts w:asciiTheme="minorEastAsia" w:eastAsiaTheme="minorEastAsia" w:hAnsiTheme="minorEastAsia" w:hint="eastAsia"/>
          <w:color w:val="000000" w:themeColor="text1"/>
          <w:lang w:eastAsia="ja-JP"/>
        </w:rPr>
        <w:t>Ｖｉｅｗ</w:t>
      </w:r>
      <w:r w:rsidR="00AF0BDC" w:rsidRPr="008F21B7">
        <w:rPr>
          <w:rFonts w:asciiTheme="minorEastAsia" w:eastAsiaTheme="minorEastAsia" w:hAnsiTheme="minorEastAsia" w:hint="eastAsia"/>
          <w:color w:val="000000" w:themeColor="text1"/>
          <w:lang w:eastAsia="ja-JP"/>
        </w:rPr>
        <w:t>に関する</w:t>
      </w:r>
      <w:r w:rsidR="001C4477">
        <w:rPr>
          <w:rFonts w:asciiTheme="minorEastAsia" w:eastAsiaTheme="minorEastAsia" w:hAnsiTheme="minorEastAsia" w:hint="eastAsia"/>
          <w:color w:val="000000" w:themeColor="text1"/>
          <w:lang w:eastAsia="ja-JP"/>
        </w:rPr>
        <w:t>オープン</w:t>
      </w:r>
      <w:r w:rsidR="00575E3D" w:rsidRPr="008F21B7">
        <w:rPr>
          <w:rFonts w:asciiTheme="minorEastAsia" w:eastAsiaTheme="minorEastAsia" w:hAnsiTheme="minorEastAsia" w:hint="eastAsia"/>
          <w:color w:val="000000" w:themeColor="text1"/>
          <w:lang w:eastAsia="ja-JP"/>
        </w:rPr>
        <w:t>データ</w:t>
      </w:r>
      <w:r w:rsidR="00C52124" w:rsidRPr="008F21B7">
        <w:rPr>
          <w:rFonts w:asciiTheme="minorEastAsia" w:eastAsiaTheme="minorEastAsia" w:hAnsiTheme="minorEastAsia" w:hint="eastAsia"/>
          <w:color w:val="000000" w:themeColor="text1"/>
          <w:lang w:eastAsia="ja-JP"/>
        </w:rPr>
        <w:t>は</w:t>
      </w:r>
      <w:r w:rsidR="00C225F5" w:rsidRPr="008F21B7">
        <w:rPr>
          <w:rFonts w:asciiTheme="minorEastAsia" w:eastAsiaTheme="minorEastAsia" w:hAnsiTheme="minorEastAsia" w:hint="eastAsia"/>
          <w:color w:val="000000" w:themeColor="text1"/>
          <w:lang w:eastAsia="ja-JP"/>
        </w:rPr>
        <w:t>、</w:t>
      </w:r>
      <w:r w:rsidR="00175EFD" w:rsidRPr="008F21B7">
        <w:rPr>
          <w:rFonts w:asciiTheme="minorEastAsia" w:eastAsiaTheme="minorEastAsia" w:hAnsiTheme="minorEastAsia" w:hint="eastAsia"/>
          <w:color w:val="000000" w:themeColor="text1"/>
          <w:lang w:eastAsia="ja-JP"/>
        </w:rPr>
        <w:t>図</w:t>
      </w:r>
      <w:r w:rsidR="00F73FF7">
        <w:rPr>
          <w:rFonts w:asciiTheme="minorEastAsia" w:eastAsiaTheme="minorEastAsia" w:hAnsiTheme="minorEastAsia" w:hint="eastAsia"/>
          <w:color w:val="000000" w:themeColor="text1"/>
          <w:lang w:eastAsia="ja-JP"/>
        </w:rPr>
        <w:t>２</w:t>
      </w:r>
      <w:r w:rsidR="007C1798" w:rsidRPr="00B11F30">
        <w:rPr>
          <w:rFonts w:asciiTheme="minorEastAsia" w:eastAsiaTheme="minorEastAsia" w:hAnsiTheme="minorEastAsia" w:hint="eastAsia"/>
          <w:color w:val="000000" w:themeColor="text1"/>
          <w:lang w:eastAsia="ja-JP"/>
        </w:rPr>
        <w:t>及び図</w:t>
      </w:r>
      <w:r w:rsidR="00F73FF7">
        <w:rPr>
          <w:rFonts w:asciiTheme="minorEastAsia" w:eastAsiaTheme="minorEastAsia" w:hAnsiTheme="minorEastAsia" w:hint="eastAsia"/>
          <w:color w:val="000000" w:themeColor="text1"/>
          <w:lang w:eastAsia="ja-JP"/>
        </w:rPr>
        <w:t>３</w:t>
      </w:r>
      <w:r w:rsidR="00175EFD" w:rsidRPr="00B11F30">
        <w:rPr>
          <w:rFonts w:asciiTheme="minorEastAsia" w:eastAsiaTheme="minorEastAsia" w:hAnsiTheme="minorEastAsia" w:hint="eastAsia"/>
          <w:color w:val="000000" w:themeColor="text1"/>
          <w:lang w:eastAsia="ja-JP"/>
        </w:rPr>
        <w:t>に</w:t>
      </w:r>
      <w:r w:rsidR="00175EFD" w:rsidRPr="008F21B7">
        <w:rPr>
          <w:rFonts w:asciiTheme="minorEastAsia" w:eastAsiaTheme="minorEastAsia" w:hAnsiTheme="minorEastAsia" w:hint="eastAsia"/>
          <w:color w:val="000000" w:themeColor="text1"/>
          <w:lang w:eastAsia="ja-JP"/>
        </w:rPr>
        <w:t>示す</w:t>
      </w:r>
      <w:r w:rsidR="00C225F5" w:rsidRPr="008F21B7">
        <w:rPr>
          <w:rFonts w:asciiTheme="minorEastAsia" w:eastAsiaTheme="minorEastAsia" w:hAnsiTheme="minorEastAsia" w:hint="eastAsia"/>
          <w:color w:val="000000" w:themeColor="text1"/>
          <w:lang w:eastAsia="ja-JP"/>
        </w:rPr>
        <w:t>各エリアにおける時間帯別及び年齢、性別、滞在時間</w:t>
      </w:r>
      <w:r w:rsidR="008F21B7">
        <w:rPr>
          <w:rFonts w:asciiTheme="minorEastAsia" w:eastAsiaTheme="minorEastAsia" w:hAnsiTheme="minorEastAsia" w:hint="eastAsia"/>
          <w:color w:val="000000" w:themeColor="text1"/>
          <w:lang w:eastAsia="ja-JP"/>
        </w:rPr>
        <w:t>に関する内訳</w:t>
      </w:r>
      <w:r w:rsidR="00C225F5" w:rsidRPr="008F21B7">
        <w:rPr>
          <w:rFonts w:asciiTheme="minorEastAsia" w:eastAsiaTheme="minorEastAsia" w:hAnsiTheme="minorEastAsia" w:hint="eastAsia"/>
          <w:color w:val="000000" w:themeColor="text1"/>
          <w:lang w:eastAsia="ja-JP"/>
        </w:rPr>
        <w:t>の月次（</w:t>
      </w:r>
      <w:r>
        <w:rPr>
          <w:rFonts w:hint="eastAsia"/>
          <w:lang w:eastAsia="ja-JP"/>
        </w:rPr>
        <w:t>平日、休日、平日・休日区分なしの３つの区分</w:t>
      </w:r>
      <w:r w:rsidR="00C225F5" w:rsidRPr="008F21B7">
        <w:rPr>
          <w:rFonts w:asciiTheme="minorEastAsia" w:eastAsiaTheme="minorEastAsia" w:hAnsiTheme="minorEastAsia" w:hint="eastAsia"/>
          <w:color w:val="000000" w:themeColor="text1"/>
          <w:lang w:eastAsia="ja-JP"/>
        </w:rPr>
        <w:t>）の平均値。</w:t>
      </w:r>
      <w:r w:rsidR="00E64544">
        <w:rPr>
          <w:rFonts w:asciiTheme="minorEastAsia" w:eastAsiaTheme="minorEastAsia" w:hAnsiTheme="minorEastAsia" w:hint="eastAsia"/>
          <w:color w:val="000000" w:themeColor="text1"/>
          <w:lang w:eastAsia="ja-JP"/>
        </w:rPr>
        <w:t>ただし、</w:t>
      </w:r>
      <w:r w:rsidR="00E64544">
        <w:rPr>
          <w:rFonts w:asciiTheme="minorEastAsia" w:eastAsiaTheme="minorEastAsia" w:hAnsiTheme="minorEastAsia" w:hint="eastAsia"/>
          <w:lang w:eastAsia="ja-JP"/>
        </w:rPr>
        <w:t>ＫＤＤＩ　Ｌｏｃａｔｉｏｎ　Ａｎａｌｙｚｅｒは含めないこと。</w:t>
      </w:r>
    </w:p>
    <w:p w14:paraId="18CC57A9" w14:textId="77777777" w:rsidR="00C50266" w:rsidRDefault="000514BA" w:rsidP="008F21B7">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オ</w:t>
      </w:r>
      <w:r w:rsidR="005B211C" w:rsidRPr="006D2560">
        <w:rPr>
          <w:rFonts w:asciiTheme="minorEastAsia" w:eastAsiaTheme="minorEastAsia" w:hAnsiTheme="minorEastAsia" w:hint="eastAsia"/>
          <w:color w:val="000000" w:themeColor="text1"/>
          <w:lang w:eastAsia="ja-JP"/>
        </w:rPr>
        <w:t xml:space="preserve">　</w:t>
      </w:r>
      <w:r w:rsidR="00C50266">
        <w:rPr>
          <w:rFonts w:asciiTheme="minorEastAsia" w:eastAsiaTheme="minorEastAsia" w:hAnsiTheme="minorEastAsia" w:hint="eastAsia"/>
          <w:color w:val="000000" w:themeColor="text1"/>
          <w:lang w:eastAsia="ja-JP"/>
        </w:rPr>
        <w:t>その他の記載内容</w:t>
      </w:r>
    </w:p>
    <w:p w14:paraId="360DF3A0" w14:textId="3D3797EE" w:rsidR="005B211C" w:rsidRPr="0059730E" w:rsidRDefault="005B211C" w:rsidP="00C50266">
      <w:pPr>
        <w:tabs>
          <w:tab w:val="left" w:pos="1134"/>
        </w:tabs>
        <w:spacing w:line="276" w:lineRule="auto"/>
        <w:ind w:leftChars="300" w:left="660" w:firstLineChars="100" w:firstLine="220"/>
        <w:jc w:val="both"/>
        <w:rPr>
          <w:rFonts w:asciiTheme="minorEastAsia" w:eastAsiaTheme="minorEastAsia" w:hAnsiTheme="minorEastAsia"/>
          <w:color w:val="000000" w:themeColor="text1"/>
          <w:lang w:eastAsia="ja-JP"/>
        </w:rPr>
      </w:pPr>
      <w:r w:rsidRPr="006D2560">
        <w:rPr>
          <w:rFonts w:asciiTheme="minorEastAsia" w:eastAsiaTheme="minorEastAsia" w:hAnsiTheme="minorEastAsia" w:hint="eastAsia"/>
          <w:color w:val="000000" w:themeColor="text1"/>
          <w:lang w:eastAsia="ja-JP"/>
        </w:rPr>
        <w:t>本サービスに対する利用方法や利用規約、プライバシーポリシー、お問い合わせ先を明記</w:t>
      </w:r>
      <w:r w:rsidR="00C77B2F" w:rsidRPr="006D2560">
        <w:rPr>
          <w:rFonts w:asciiTheme="minorEastAsia" w:eastAsiaTheme="minorEastAsia" w:hAnsiTheme="minorEastAsia" w:hint="eastAsia"/>
          <w:color w:val="000000" w:themeColor="text1"/>
          <w:lang w:eastAsia="ja-JP"/>
        </w:rPr>
        <w:t>する</w:t>
      </w:r>
      <w:r w:rsidR="0059730E">
        <w:rPr>
          <w:rFonts w:asciiTheme="minorEastAsia" w:eastAsiaTheme="minorEastAsia" w:hAnsiTheme="minorEastAsia" w:hint="eastAsia"/>
          <w:color w:val="000000" w:themeColor="text1"/>
          <w:lang w:eastAsia="ja-JP"/>
        </w:rPr>
        <w:t>とともに</w:t>
      </w:r>
      <w:r w:rsidR="00C77B2F" w:rsidRPr="006D2560">
        <w:rPr>
          <w:rFonts w:asciiTheme="minorEastAsia" w:eastAsiaTheme="minorEastAsia" w:hAnsiTheme="minorEastAsia" w:hint="eastAsia"/>
          <w:color w:val="000000" w:themeColor="text1"/>
          <w:lang w:eastAsia="ja-JP"/>
        </w:rPr>
        <w:t>、</w:t>
      </w:r>
      <w:r w:rsidR="0059730E">
        <w:rPr>
          <w:rFonts w:asciiTheme="minorEastAsia" w:eastAsiaTheme="minorEastAsia" w:hAnsiTheme="minorEastAsia" w:hint="eastAsia"/>
          <w:color w:val="000000" w:themeColor="text1"/>
          <w:lang w:eastAsia="ja-JP"/>
        </w:rPr>
        <w:t>次の内容を表示</w:t>
      </w:r>
      <w:r w:rsidR="008860B2">
        <w:rPr>
          <w:rFonts w:asciiTheme="minorEastAsia" w:eastAsiaTheme="minorEastAsia" w:hAnsiTheme="minorEastAsia" w:hint="eastAsia"/>
          <w:color w:val="000000" w:themeColor="text1"/>
          <w:lang w:eastAsia="ja-JP"/>
        </w:rPr>
        <w:t>すること。</w:t>
      </w:r>
      <w:r w:rsidR="00AE5012">
        <w:rPr>
          <w:rFonts w:asciiTheme="minorEastAsia" w:eastAsiaTheme="minorEastAsia" w:hAnsiTheme="minorEastAsia" w:hint="eastAsia"/>
          <w:color w:val="000000" w:themeColor="text1"/>
          <w:lang w:eastAsia="ja-JP"/>
        </w:rPr>
        <w:t>また、</w:t>
      </w:r>
      <w:r w:rsidR="001C4477">
        <w:rPr>
          <w:rFonts w:asciiTheme="minorEastAsia" w:eastAsiaTheme="minorEastAsia" w:hAnsiTheme="minorEastAsia" w:hint="eastAsia"/>
          <w:color w:val="000000" w:themeColor="text1"/>
          <w:lang w:eastAsia="ja-JP"/>
        </w:rPr>
        <w:t>本市と</w:t>
      </w:r>
      <w:r w:rsidR="007C1798" w:rsidRPr="00B11F30">
        <w:rPr>
          <w:rFonts w:asciiTheme="minorEastAsia" w:eastAsiaTheme="minorEastAsia" w:hAnsiTheme="minorEastAsia" w:hint="eastAsia"/>
          <w:color w:val="000000" w:themeColor="text1"/>
          <w:lang w:eastAsia="ja-JP"/>
        </w:rPr>
        <w:t>協議</w:t>
      </w:r>
      <w:r w:rsidR="001C4477" w:rsidRPr="00B11F30">
        <w:rPr>
          <w:rFonts w:asciiTheme="minorEastAsia" w:eastAsiaTheme="minorEastAsia" w:hAnsiTheme="minorEastAsia" w:hint="eastAsia"/>
          <w:color w:val="000000" w:themeColor="text1"/>
          <w:lang w:eastAsia="ja-JP"/>
        </w:rPr>
        <w:t>の上で</w:t>
      </w:r>
      <w:r w:rsidR="0059730E" w:rsidRPr="00B11F30">
        <w:rPr>
          <w:rFonts w:asciiTheme="minorEastAsia" w:eastAsiaTheme="minorEastAsia" w:hAnsiTheme="minorEastAsia" w:hint="eastAsia"/>
          <w:color w:val="000000" w:themeColor="text1"/>
          <w:lang w:eastAsia="ja-JP"/>
        </w:rPr>
        <w:t>必要に応じて軽</w:t>
      </w:r>
      <w:r w:rsidR="0059730E" w:rsidRPr="00B11F30">
        <w:rPr>
          <w:rFonts w:asciiTheme="minorEastAsia" w:eastAsiaTheme="minorEastAsia" w:hAnsiTheme="minorEastAsia" w:hint="eastAsia"/>
          <w:color w:val="000000" w:themeColor="text1"/>
          <w:lang w:eastAsia="ja-JP"/>
        </w:rPr>
        <w:lastRenderedPageBreak/>
        <w:t>微な情報追加を本業務の範囲として対応すること。</w:t>
      </w:r>
    </w:p>
    <w:p w14:paraId="221C8E9C" w14:textId="6CBB5D6F" w:rsidR="0012270A" w:rsidRPr="00D765FE" w:rsidRDefault="001C4477" w:rsidP="008F21B7">
      <w:pPr>
        <w:tabs>
          <w:tab w:val="left" w:pos="1134"/>
        </w:tabs>
        <w:spacing w:line="276" w:lineRule="auto"/>
        <w:ind w:leftChars="300" w:left="880" w:hangingChars="100" w:hanging="220"/>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 xml:space="preserve">①　</w:t>
      </w:r>
      <w:r w:rsidR="00AF0BDC">
        <w:rPr>
          <w:rFonts w:asciiTheme="minorEastAsia" w:eastAsiaTheme="minorEastAsia" w:hAnsiTheme="minorEastAsia" w:hint="eastAsia"/>
          <w:color w:val="000000" w:themeColor="text1"/>
          <w:lang w:eastAsia="ja-JP"/>
        </w:rPr>
        <w:t>通行量Ｖｉｅｗ及びまちなか滞在Ｖｉｅｗに用い</w:t>
      </w:r>
      <w:r w:rsidR="00652D8D">
        <w:rPr>
          <w:rFonts w:asciiTheme="minorEastAsia" w:eastAsiaTheme="minorEastAsia" w:hAnsiTheme="minorEastAsia" w:hint="eastAsia"/>
          <w:color w:val="000000" w:themeColor="text1"/>
          <w:lang w:eastAsia="ja-JP"/>
        </w:rPr>
        <w:t>る人流</w:t>
      </w:r>
      <w:r w:rsidR="007F7C77">
        <w:rPr>
          <w:rFonts w:asciiTheme="minorEastAsia" w:eastAsiaTheme="minorEastAsia" w:hAnsiTheme="minorEastAsia" w:hint="eastAsia"/>
          <w:color w:val="000000" w:themeColor="text1"/>
          <w:lang w:eastAsia="ja-JP"/>
        </w:rPr>
        <w:t>データ</w:t>
      </w:r>
      <w:r w:rsidR="00497C6F">
        <w:rPr>
          <w:rFonts w:asciiTheme="minorEastAsia" w:eastAsiaTheme="minorEastAsia" w:hAnsiTheme="minorEastAsia" w:hint="eastAsia"/>
          <w:color w:val="000000" w:themeColor="text1"/>
          <w:lang w:eastAsia="ja-JP"/>
        </w:rPr>
        <w:t>の提供元の会社名</w:t>
      </w:r>
      <w:r w:rsidR="00C043A1">
        <w:rPr>
          <w:rFonts w:asciiTheme="minorEastAsia" w:eastAsiaTheme="minorEastAsia" w:hAnsiTheme="minorEastAsia" w:hint="eastAsia"/>
          <w:color w:val="000000" w:themeColor="text1"/>
          <w:lang w:eastAsia="ja-JP"/>
        </w:rPr>
        <w:t>と期間</w:t>
      </w:r>
      <w:r w:rsidR="007F7C77">
        <w:rPr>
          <w:rFonts w:asciiTheme="minorEastAsia" w:eastAsiaTheme="minorEastAsia" w:hAnsiTheme="minorEastAsia" w:hint="eastAsia"/>
          <w:color w:val="000000" w:themeColor="text1"/>
          <w:lang w:eastAsia="ja-JP"/>
        </w:rPr>
        <w:t>が分かるように記載すること。</w:t>
      </w:r>
    </w:p>
    <w:p w14:paraId="3E486042" w14:textId="25A66F2A" w:rsidR="0012270A" w:rsidRDefault="001C4477" w:rsidP="008F21B7">
      <w:pPr>
        <w:tabs>
          <w:tab w:val="left" w:pos="1134"/>
        </w:tabs>
        <w:spacing w:line="276" w:lineRule="auto"/>
        <w:ind w:leftChars="300" w:left="880" w:hangingChars="100" w:hanging="220"/>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 xml:space="preserve">②　</w:t>
      </w:r>
      <w:r w:rsidR="00C043A1" w:rsidRPr="008F21B7">
        <w:rPr>
          <w:rFonts w:asciiTheme="minorEastAsia" w:eastAsiaTheme="minorEastAsia" w:hAnsiTheme="minorEastAsia" w:hint="eastAsia"/>
          <w:color w:val="000000" w:themeColor="text1"/>
          <w:lang w:eastAsia="ja-JP"/>
        </w:rPr>
        <w:t>まちなか滞在Ｖｉｅｗ</w:t>
      </w:r>
      <w:r w:rsidR="00AF0BDC" w:rsidRPr="008F21B7">
        <w:rPr>
          <w:rFonts w:asciiTheme="minorEastAsia" w:eastAsiaTheme="minorEastAsia" w:hAnsiTheme="minorEastAsia" w:hint="eastAsia"/>
          <w:color w:val="000000" w:themeColor="text1"/>
          <w:lang w:eastAsia="ja-JP"/>
        </w:rPr>
        <w:t>に用い</w:t>
      </w:r>
      <w:r w:rsidR="00652D8D" w:rsidRPr="008F21B7">
        <w:rPr>
          <w:rFonts w:asciiTheme="minorEastAsia" w:eastAsiaTheme="minorEastAsia" w:hAnsiTheme="minorEastAsia" w:hint="eastAsia"/>
          <w:color w:val="000000" w:themeColor="text1"/>
          <w:lang w:eastAsia="ja-JP"/>
        </w:rPr>
        <w:t>てい</w:t>
      </w:r>
      <w:r w:rsidR="00AF0BDC" w:rsidRPr="008F21B7">
        <w:rPr>
          <w:rFonts w:asciiTheme="minorEastAsia" w:eastAsiaTheme="minorEastAsia" w:hAnsiTheme="minorEastAsia" w:hint="eastAsia"/>
          <w:color w:val="000000" w:themeColor="text1"/>
          <w:lang w:eastAsia="ja-JP"/>
        </w:rPr>
        <w:t>る</w:t>
      </w:r>
      <w:r w:rsidR="00652D8D" w:rsidRPr="008F21B7">
        <w:rPr>
          <w:rFonts w:asciiTheme="minorEastAsia" w:eastAsiaTheme="minorEastAsia" w:hAnsiTheme="minorEastAsia" w:hint="eastAsia"/>
          <w:color w:val="000000" w:themeColor="text1"/>
          <w:lang w:eastAsia="ja-JP"/>
        </w:rPr>
        <w:t>人流</w:t>
      </w:r>
      <w:r w:rsidR="0012270A" w:rsidRPr="008F21B7">
        <w:rPr>
          <w:rFonts w:asciiTheme="minorEastAsia" w:eastAsiaTheme="minorEastAsia" w:hAnsiTheme="minorEastAsia" w:hint="eastAsia"/>
          <w:color w:val="000000" w:themeColor="text1"/>
          <w:lang w:eastAsia="ja-JP"/>
        </w:rPr>
        <w:t>データ</w:t>
      </w:r>
      <w:r w:rsidR="00BC0A34" w:rsidRPr="008F21B7">
        <w:rPr>
          <w:rFonts w:asciiTheme="minorEastAsia" w:eastAsiaTheme="minorEastAsia" w:hAnsiTheme="minorEastAsia" w:hint="eastAsia"/>
          <w:color w:val="000000" w:themeColor="text1"/>
          <w:lang w:eastAsia="ja-JP"/>
        </w:rPr>
        <w:t>の提供元</w:t>
      </w:r>
      <w:r w:rsidR="00AF0BDC" w:rsidRPr="008F21B7">
        <w:rPr>
          <w:rFonts w:asciiTheme="minorEastAsia" w:eastAsiaTheme="minorEastAsia" w:hAnsiTheme="minorEastAsia" w:hint="eastAsia"/>
          <w:color w:val="000000" w:themeColor="text1"/>
          <w:lang w:eastAsia="ja-JP"/>
        </w:rPr>
        <w:t>が期間によって</w:t>
      </w:r>
      <w:r>
        <w:rPr>
          <w:rFonts w:asciiTheme="minorEastAsia" w:eastAsiaTheme="minorEastAsia" w:hAnsiTheme="minorEastAsia" w:hint="eastAsia"/>
          <w:color w:val="000000" w:themeColor="text1"/>
          <w:lang w:eastAsia="ja-JP"/>
        </w:rPr>
        <w:t>異なる旨などを</w:t>
      </w:r>
      <w:r w:rsidR="00652D8D" w:rsidRPr="008F21B7">
        <w:rPr>
          <w:rFonts w:asciiTheme="minorEastAsia" w:eastAsiaTheme="minorEastAsia" w:hAnsiTheme="minorEastAsia" w:hint="eastAsia"/>
          <w:color w:val="000000" w:themeColor="text1"/>
          <w:lang w:eastAsia="ja-JP"/>
        </w:rPr>
        <w:t>、</w:t>
      </w:r>
      <w:r>
        <w:rPr>
          <w:rFonts w:asciiTheme="minorEastAsia" w:eastAsiaTheme="minorEastAsia" w:hAnsiTheme="minorEastAsia" w:hint="eastAsia"/>
          <w:color w:val="000000" w:themeColor="text1"/>
          <w:lang w:eastAsia="ja-JP"/>
        </w:rPr>
        <w:t>「</w:t>
      </w:r>
      <w:r w:rsidR="00AF0BDC" w:rsidRPr="008F21B7">
        <w:rPr>
          <w:rFonts w:asciiTheme="minorEastAsia" w:eastAsiaTheme="minorEastAsia" w:hAnsiTheme="minorEastAsia" w:hint="eastAsia"/>
          <w:color w:val="000000" w:themeColor="text1"/>
          <w:lang w:eastAsia="ja-JP"/>
        </w:rPr>
        <w:t>よくある質問</w:t>
      </w:r>
      <w:r>
        <w:rPr>
          <w:rFonts w:asciiTheme="minorEastAsia" w:eastAsiaTheme="minorEastAsia" w:hAnsiTheme="minorEastAsia" w:hint="eastAsia"/>
          <w:color w:val="000000" w:themeColor="text1"/>
          <w:lang w:eastAsia="ja-JP"/>
        </w:rPr>
        <w:t>」</w:t>
      </w:r>
      <w:r w:rsidR="00AF0BDC" w:rsidRPr="008F21B7">
        <w:rPr>
          <w:rFonts w:asciiTheme="minorEastAsia" w:eastAsiaTheme="minorEastAsia" w:hAnsiTheme="minorEastAsia" w:hint="eastAsia"/>
          <w:color w:val="000000" w:themeColor="text1"/>
          <w:lang w:eastAsia="ja-JP"/>
        </w:rPr>
        <w:t>の中に</w:t>
      </w:r>
      <w:r w:rsidR="007F7C77" w:rsidRPr="008F21B7">
        <w:rPr>
          <w:rFonts w:asciiTheme="minorEastAsia" w:eastAsiaTheme="minorEastAsia" w:hAnsiTheme="minorEastAsia" w:hint="eastAsia"/>
          <w:color w:val="000000" w:themeColor="text1"/>
          <w:lang w:eastAsia="ja-JP"/>
        </w:rPr>
        <w:t>追記</w:t>
      </w:r>
      <w:r>
        <w:rPr>
          <w:rFonts w:asciiTheme="minorEastAsia" w:eastAsiaTheme="minorEastAsia" w:hAnsiTheme="minorEastAsia" w:hint="eastAsia"/>
          <w:color w:val="000000" w:themeColor="text1"/>
          <w:lang w:eastAsia="ja-JP"/>
        </w:rPr>
        <w:t>するなど、サイトの利用者にとって必要な情報は適宜、表示</w:t>
      </w:r>
      <w:r w:rsidR="007F7C77" w:rsidRPr="008F21B7">
        <w:rPr>
          <w:rFonts w:asciiTheme="minorEastAsia" w:eastAsiaTheme="minorEastAsia" w:hAnsiTheme="minorEastAsia" w:hint="eastAsia"/>
          <w:color w:val="000000" w:themeColor="text1"/>
          <w:lang w:eastAsia="ja-JP"/>
        </w:rPr>
        <w:t>すること。</w:t>
      </w:r>
    </w:p>
    <w:p w14:paraId="5CCDD121" w14:textId="463D8D39" w:rsidR="000514BA" w:rsidRDefault="000514BA" w:rsidP="000514BA">
      <w:pPr>
        <w:tabs>
          <w:tab w:val="left" w:pos="1134"/>
        </w:tabs>
        <w:spacing w:line="276" w:lineRule="auto"/>
        <w:ind w:leftChars="100" w:left="44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⑷</w:t>
      </w:r>
      <w:r w:rsidRPr="00995766">
        <w:rPr>
          <w:rFonts w:asciiTheme="minorEastAsia" w:eastAsiaTheme="minorEastAsia" w:hAnsiTheme="minorEastAsia" w:hint="eastAsia"/>
          <w:color w:val="000000" w:themeColor="text1"/>
          <w:lang w:eastAsia="ja-JP"/>
        </w:rPr>
        <w:t xml:space="preserve">　</w:t>
      </w:r>
      <w:r>
        <w:rPr>
          <w:rFonts w:asciiTheme="minorEastAsia" w:eastAsiaTheme="minorEastAsia" w:hAnsiTheme="minorEastAsia" w:hint="eastAsia"/>
          <w:color w:val="000000" w:themeColor="text1"/>
          <w:lang w:eastAsia="ja-JP"/>
        </w:rPr>
        <w:t>本サービスの運用・保守</w:t>
      </w:r>
    </w:p>
    <w:p w14:paraId="5EDCBD9F" w14:textId="4004E442" w:rsidR="000514BA" w:rsidRPr="006D2560" w:rsidRDefault="00DD71B9" w:rsidP="002412CF">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①</w:t>
      </w:r>
      <w:r w:rsidR="000514BA" w:rsidRPr="006D2560">
        <w:rPr>
          <w:rFonts w:asciiTheme="minorEastAsia" w:eastAsiaTheme="minorEastAsia" w:hAnsiTheme="minorEastAsia" w:hint="eastAsia"/>
          <w:color w:val="000000" w:themeColor="text1"/>
          <w:lang w:eastAsia="ja-JP"/>
        </w:rPr>
        <w:t xml:space="preserve">　本サービス</w:t>
      </w:r>
      <w:r w:rsidR="000514BA">
        <w:rPr>
          <w:rFonts w:asciiTheme="minorEastAsia" w:eastAsiaTheme="minorEastAsia" w:hAnsiTheme="minorEastAsia" w:hint="eastAsia"/>
          <w:color w:val="000000" w:themeColor="text1"/>
          <w:lang w:eastAsia="ja-JP"/>
        </w:rPr>
        <w:t>は、インターネット上に公開し、すべての機能が誰もが利用可能な状態で公開を前提とすること。協議により、機能制限を行う場合は対象を明確化し、必要な措置を行うこと</w:t>
      </w:r>
      <w:r w:rsidR="000514BA" w:rsidRPr="006D2560">
        <w:rPr>
          <w:rFonts w:asciiTheme="minorEastAsia" w:eastAsiaTheme="minorEastAsia" w:hAnsiTheme="minorEastAsia" w:hint="eastAsia"/>
          <w:color w:val="000000" w:themeColor="text1"/>
          <w:lang w:eastAsia="ja-JP"/>
        </w:rPr>
        <w:t>。</w:t>
      </w:r>
    </w:p>
    <w:p w14:paraId="55636669" w14:textId="1268CF95" w:rsidR="000514BA" w:rsidRDefault="00DD71B9" w:rsidP="002412CF">
      <w:pPr>
        <w:tabs>
          <w:tab w:val="left" w:pos="1134"/>
        </w:tabs>
        <w:spacing w:line="276" w:lineRule="auto"/>
        <w:ind w:leftChars="200" w:left="44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②</w:t>
      </w:r>
      <w:r w:rsidR="000514BA" w:rsidRPr="006D2560">
        <w:rPr>
          <w:rFonts w:asciiTheme="minorEastAsia" w:eastAsiaTheme="minorEastAsia" w:hAnsiTheme="minorEastAsia" w:hint="eastAsia"/>
          <w:color w:val="000000" w:themeColor="text1"/>
          <w:lang w:eastAsia="ja-JP"/>
        </w:rPr>
        <w:t xml:space="preserve">　２４時間３６５日利用できる可用性・信頼性を維持すること。</w:t>
      </w:r>
    </w:p>
    <w:p w14:paraId="0EF26FBA" w14:textId="75BD71DE" w:rsidR="00251757" w:rsidRDefault="00DD71B9" w:rsidP="00DD71B9">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③</w:t>
      </w:r>
      <w:r w:rsidR="00251757">
        <w:rPr>
          <w:rFonts w:asciiTheme="minorEastAsia" w:eastAsiaTheme="minorEastAsia" w:hAnsiTheme="minorEastAsia" w:hint="eastAsia"/>
          <w:color w:val="000000" w:themeColor="text1"/>
          <w:lang w:eastAsia="ja-JP"/>
        </w:rPr>
        <w:t xml:space="preserve">　通行量Ｖｉｅｗの更新は週１回以上の頻度で行うこととし、本サービスを利用した日から起算して過去１４日より以前のデータを表示可能とすること。</w:t>
      </w:r>
    </w:p>
    <w:p w14:paraId="064BEB75" w14:textId="0C940EAE" w:rsidR="00251757" w:rsidRPr="006D2560" w:rsidRDefault="00DD71B9" w:rsidP="00DD71B9">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④</w:t>
      </w:r>
      <w:r w:rsidR="00251757">
        <w:rPr>
          <w:rFonts w:asciiTheme="minorEastAsia" w:eastAsiaTheme="minorEastAsia" w:hAnsiTheme="minorEastAsia" w:hint="eastAsia"/>
          <w:color w:val="000000" w:themeColor="text1"/>
          <w:lang w:eastAsia="ja-JP"/>
        </w:rPr>
        <w:t xml:space="preserve">　まちなか滞在Ｖｉｅｗの更新は月１回以上の頻度で行うこととし、本サービスを利用した日から起算して過去６０日より以前のデータを表示可能とすること。</w:t>
      </w:r>
    </w:p>
    <w:bookmarkEnd w:id="6"/>
    <w:p w14:paraId="6CE424D6" w14:textId="54ED46E4" w:rsidR="009B369E" w:rsidRDefault="000514BA" w:rsidP="009B369E">
      <w:pPr>
        <w:tabs>
          <w:tab w:val="left" w:pos="1134"/>
        </w:tabs>
        <w:spacing w:line="276" w:lineRule="auto"/>
        <w:ind w:leftChars="100" w:left="44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⑸</w:t>
      </w:r>
      <w:r w:rsidR="009B369E" w:rsidRPr="006D2560">
        <w:rPr>
          <w:rFonts w:asciiTheme="minorEastAsia" w:eastAsiaTheme="minorEastAsia" w:hAnsiTheme="minorEastAsia" w:hint="eastAsia"/>
          <w:color w:val="000000" w:themeColor="text1"/>
          <w:lang w:eastAsia="ja-JP"/>
        </w:rPr>
        <w:t xml:space="preserve">　</w:t>
      </w:r>
      <w:r w:rsidR="00C77B2F" w:rsidRPr="006D2560">
        <w:rPr>
          <w:rFonts w:asciiTheme="minorEastAsia" w:eastAsiaTheme="minorEastAsia" w:hAnsiTheme="minorEastAsia" w:hint="eastAsia"/>
          <w:color w:val="000000" w:themeColor="text1"/>
          <w:lang w:eastAsia="ja-JP"/>
        </w:rPr>
        <w:t>本サービス活用に向けた各種支援</w:t>
      </w:r>
    </w:p>
    <w:p w14:paraId="1EFD677D" w14:textId="77777777" w:rsidR="00F40608" w:rsidRDefault="00F40608" w:rsidP="00F40608">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①　本サービスを地域のエリアマネジメント団体等が実施する地域の活性化につながる取組に活用することができるよう、受託者は、当該団体等に対し本サービスの活用を積極的に働きかけ、取組の支援等を行う。内容は、本サービスの利用方法に限らず、各エリアマネジメント団体等が保有するデータとの連携なども含め、イベント期間も含めた通年的な人流データ等の取得・蓄積・活用の検討支援など実践的な内容とし、１団体程度とする。</w:t>
      </w:r>
      <w:r w:rsidRPr="00105F0D">
        <w:rPr>
          <w:rFonts w:asciiTheme="minorEastAsia" w:eastAsiaTheme="minorEastAsia" w:hAnsiTheme="minorEastAsia" w:hint="eastAsia"/>
          <w:color w:val="000000" w:themeColor="text1"/>
          <w:lang w:eastAsia="ja-JP"/>
        </w:rPr>
        <w:t>な</w:t>
      </w:r>
      <w:r>
        <w:rPr>
          <w:rFonts w:asciiTheme="minorEastAsia" w:eastAsiaTheme="minorEastAsia" w:hAnsiTheme="minorEastAsia" w:hint="eastAsia"/>
          <w:color w:val="000000" w:themeColor="text1"/>
          <w:lang w:eastAsia="ja-JP"/>
        </w:rPr>
        <w:t>お</w:t>
      </w:r>
      <w:r w:rsidRPr="00105F0D">
        <w:rPr>
          <w:rFonts w:asciiTheme="minorEastAsia" w:eastAsiaTheme="minorEastAsia" w:hAnsiTheme="minorEastAsia" w:hint="eastAsia"/>
          <w:color w:val="000000" w:themeColor="text1"/>
          <w:lang w:eastAsia="ja-JP"/>
        </w:rPr>
        <w:t>、支援する団体</w:t>
      </w:r>
      <w:r>
        <w:rPr>
          <w:rFonts w:asciiTheme="minorEastAsia" w:eastAsiaTheme="minorEastAsia" w:hAnsiTheme="minorEastAsia" w:hint="eastAsia"/>
          <w:color w:val="000000" w:themeColor="text1"/>
          <w:lang w:eastAsia="ja-JP"/>
        </w:rPr>
        <w:t>、支援内容、</w:t>
      </w:r>
      <w:r w:rsidRPr="00105F0D">
        <w:rPr>
          <w:rFonts w:asciiTheme="minorEastAsia" w:eastAsiaTheme="minorEastAsia" w:hAnsiTheme="minorEastAsia" w:hint="eastAsia"/>
          <w:color w:val="000000" w:themeColor="text1"/>
          <w:lang w:eastAsia="ja-JP"/>
        </w:rPr>
        <w:t>時期</w:t>
      </w:r>
      <w:r>
        <w:rPr>
          <w:rFonts w:asciiTheme="minorEastAsia" w:eastAsiaTheme="minorEastAsia" w:hAnsiTheme="minorEastAsia" w:hint="eastAsia"/>
          <w:color w:val="000000" w:themeColor="text1"/>
          <w:lang w:eastAsia="ja-JP"/>
        </w:rPr>
        <w:t>等、回数等</w:t>
      </w:r>
      <w:r w:rsidRPr="00105F0D">
        <w:rPr>
          <w:rFonts w:asciiTheme="minorEastAsia" w:eastAsiaTheme="minorEastAsia" w:hAnsiTheme="minorEastAsia" w:hint="eastAsia"/>
          <w:color w:val="000000" w:themeColor="text1"/>
          <w:lang w:eastAsia="ja-JP"/>
        </w:rPr>
        <w:t>は</w:t>
      </w:r>
      <w:r>
        <w:rPr>
          <w:rFonts w:asciiTheme="minorEastAsia" w:eastAsiaTheme="minorEastAsia" w:hAnsiTheme="minorEastAsia" w:hint="eastAsia"/>
          <w:color w:val="000000" w:themeColor="text1"/>
          <w:lang w:eastAsia="ja-JP"/>
        </w:rPr>
        <w:t>本市と</w:t>
      </w:r>
      <w:r w:rsidRPr="00105F0D">
        <w:rPr>
          <w:rFonts w:asciiTheme="minorEastAsia" w:eastAsiaTheme="minorEastAsia" w:hAnsiTheme="minorEastAsia" w:hint="eastAsia"/>
          <w:color w:val="000000" w:themeColor="text1"/>
          <w:lang w:eastAsia="ja-JP"/>
        </w:rPr>
        <w:t>協議の上決定する。</w:t>
      </w:r>
    </w:p>
    <w:p w14:paraId="7A77DC6E" w14:textId="77777777" w:rsidR="00F40608" w:rsidRDefault="00F40608" w:rsidP="00F40608">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②</w:t>
      </w:r>
      <w:r w:rsidRPr="00005A3D">
        <w:rPr>
          <w:rFonts w:asciiTheme="minorEastAsia" w:eastAsiaTheme="minorEastAsia" w:hAnsiTheme="minorEastAsia" w:hint="eastAsia"/>
          <w:color w:val="000000" w:themeColor="text1"/>
          <w:lang w:eastAsia="ja-JP"/>
        </w:rPr>
        <w:t xml:space="preserve">　</w:t>
      </w:r>
      <w:r>
        <w:rPr>
          <w:rFonts w:asciiTheme="minorEastAsia" w:eastAsiaTheme="minorEastAsia" w:hAnsiTheme="minorEastAsia" w:hint="eastAsia"/>
          <w:color w:val="000000" w:themeColor="text1"/>
          <w:lang w:eastAsia="ja-JP"/>
        </w:rPr>
        <w:t>各種支援に当たっては、本市において整備予定の市民向けアプリケーション等のスマートフォン</w:t>
      </w:r>
      <w:r w:rsidRPr="00EB0FE1">
        <w:rPr>
          <w:rFonts w:asciiTheme="minorEastAsia" w:eastAsiaTheme="minorEastAsia" w:hAnsiTheme="minorEastAsia" w:hint="eastAsia"/>
          <w:color w:val="000000" w:themeColor="text1"/>
          <w:lang w:eastAsia="ja-JP"/>
        </w:rPr>
        <w:t>アプリ</w:t>
      </w:r>
      <w:r>
        <w:rPr>
          <w:rFonts w:asciiTheme="minorEastAsia" w:eastAsiaTheme="minorEastAsia" w:hAnsiTheme="minorEastAsia" w:hint="eastAsia"/>
          <w:color w:val="000000" w:themeColor="text1"/>
          <w:lang w:eastAsia="ja-JP"/>
        </w:rPr>
        <w:t>を活用した</w:t>
      </w:r>
      <w:r w:rsidRPr="00EB0FE1">
        <w:rPr>
          <w:rFonts w:asciiTheme="minorEastAsia" w:eastAsiaTheme="minorEastAsia" w:hAnsiTheme="minorEastAsia" w:hint="eastAsia"/>
          <w:color w:val="000000" w:themeColor="text1"/>
          <w:lang w:eastAsia="ja-JP"/>
        </w:rPr>
        <w:t>集客や</w:t>
      </w:r>
      <w:r>
        <w:rPr>
          <w:rFonts w:asciiTheme="minorEastAsia" w:eastAsiaTheme="minorEastAsia" w:hAnsiTheme="minorEastAsia" w:hint="eastAsia"/>
          <w:color w:val="000000" w:themeColor="text1"/>
          <w:lang w:eastAsia="ja-JP"/>
        </w:rPr>
        <w:t>デジタル</w:t>
      </w:r>
      <w:r w:rsidRPr="00EB0FE1">
        <w:rPr>
          <w:rFonts w:asciiTheme="minorEastAsia" w:eastAsiaTheme="minorEastAsia" w:hAnsiTheme="minorEastAsia" w:hint="eastAsia"/>
          <w:color w:val="000000" w:themeColor="text1"/>
          <w:lang w:eastAsia="ja-JP"/>
        </w:rPr>
        <w:t>クーポン実績等</w:t>
      </w:r>
      <w:r>
        <w:rPr>
          <w:rFonts w:asciiTheme="minorEastAsia" w:eastAsiaTheme="minorEastAsia" w:hAnsiTheme="minorEastAsia" w:hint="eastAsia"/>
          <w:color w:val="000000" w:themeColor="text1"/>
          <w:lang w:eastAsia="ja-JP"/>
        </w:rPr>
        <w:t>の</w:t>
      </w:r>
      <w:r w:rsidRPr="00EB0FE1">
        <w:rPr>
          <w:rFonts w:asciiTheme="minorEastAsia" w:eastAsiaTheme="minorEastAsia" w:hAnsiTheme="minorEastAsia" w:hint="eastAsia"/>
          <w:color w:val="000000" w:themeColor="text1"/>
          <w:lang w:eastAsia="ja-JP"/>
        </w:rPr>
        <w:t>ユースケース化</w:t>
      </w:r>
      <w:r>
        <w:rPr>
          <w:rFonts w:asciiTheme="minorEastAsia" w:eastAsiaTheme="minorEastAsia" w:hAnsiTheme="minorEastAsia" w:hint="eastAsia"/>
          <w:color w:val="000000" w:themeColor="text1"/>
          <w:lang w:eastAsia="ja-JP"/>
        </w:rPr>
        <w:t>に向けて</w:t>
      </w:r>
      <w:r w:rsidRPr="00EB0FE1">
        <w:rPr>
          <w:rFonts w:asciiTheme="minorEastAsia" w:eastAsiaTheme="minorEastAsia" w:hAnsiTheme="minorEastAsia" w:hint="eastAsia"/>
          <w:color w:val="000000" w:themeColor="text1"/>
          <w:lang w:eastAsia="ja-JP"/>
        </w:rPr>
        <w:t>、人流と組み合わせた</w:t>
      </w:r>
      <w:r w:rsidRPr="008F21B7">
        <w:rPr>
          <w:rFonts w:asciiTheme="minorEastAsia" w:eastAsiaTheme="minorEastAsia" w:hAnsiTheme="minorEastAsia" w:hint="eastAsia"/>
          <w:color w:val="000000" w:themeColor="text1"/>
          <w:lang w:eastAsia="ja-JP"/>
        </w:rPr>
        <w:t>効果検証や人流データの具体的</w:t>
      </w:r>
      <w:r>
        <w:rPr>
          <w:rFonts w:asciiTheme="minorEastAsia" w:eastAsiaTheme="minorEastAsia" w:hAnsiTheme="minorEastAsia" w:hint="eastAsia"/>
          <w:lang w:eastAsia="ja-JP"/>
        </w:rPr>
        <w:t>な活用方法等について連携の可能性を検討すること。</w:t>
      </w:r>
    </w:p>
    <w:p w14:paraId="635066BD" w14:textId="77777777" w:rsidR="00F40608" w:rsidRPr="0075099E" w:rsidRDefault="00F40608" w:rsidP="00F40608">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 xml:space="preserve">③　</w:t>
      </w:r>
      <w:r w:rsidRPr="0075099E">
        <w:rPr>
          <w:rFonts w:asciiTheme="minorEastAsia" w:eastAsiaTheme="minorEastAsia" w:hAnsiTheme="minorEastAsia" w:hint="eastAsia"/>
          <w:color w:val="000000" w:themeColor="text1"/>
          <w:lang w:eastAsia="ja-JP"/>
        </w:rPr>
        <w:t>本市内部又は民間事業者等から受領する人流通行量データについて、本サービスへの適正かつ効率的な格納を可能とするため、当該データ仕様の標準化に関する助言及び必要な技術支援を行うこと。また、関係部署及びデータ提供事業者</w:t>
      </w:r>
      <w:r>
        <w:rPr>
          <w:rFonts w:asciiTheme="minorEastAsia" w:eastAsiaTheme="minorEastAsia" w:hAnsiTheme="minorEastAsia" w:hint="eastAsia"/>
          <w:color w:val="000000" w:themeColor="text1"/>
          <w:lang w:eastAsia="ja-JP"/>
        </w:rPr>
        <w:t>へのヒアリング</w:t>
      </w:r>
      <w:r w:rsidRPr="0075099E">
        <w:rPr>
          <w:rFonts w:asciiTheme="minorEastAsia" w:eastAsiaTheme="minorEastAsia" w:hAnsiTheme="minorEastAsia" w:hint="eastAsia"/>
          <w:color w:val="000000" w:themeColor="text1"/>
          <w:lang w:eastAsia="ja-JP"/>
        </w:rPr>
        <w:t>を行うこと。</w:t>
      </w:r>
    </w:p>
    <w:p w14:paraId="171D50B3" w14:textId="3BB8F780" w:rsidR="00A14772" w:rsidRDefault="00A14772" w:rsidP="0078348C">
      <w:pPr>
        <w:tabs>
          <w:tab w:val="left" w:pos="1134"/>
        </w:tabs>
        <w:spacing w:line="276" w:lineRule="auto"/>
        <w:ind w:leftChars="100" w:left="44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⑹　本サービスの追加機能</w:t>
      </w:r>
    </w:p>
    <w:p w14:paraId="41FBCC55" w14:textId="7BC8F6A8" w:rsidR="00A14772" w:rsidRDefault="00A14772" w:rsidP="00A14772">
      <w:pPr>
        <w:tabs>
          <w:tab w:val="left" w:pos="1134"/>
        </w:tabs>
        <w:spacing w:line="276" w:lineRule="auto"/>
        <w:ind w:leftChars="200" w:left="66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ア　通行量Ｖｉｅｗ</w:t>
      </w:r>
      <w:r w:rsidR="00DD2ED8">
        <w:rPr>
          <w:rFonts w:asciiTheme="minorEastAsia" w:eastAsiaTheme="minorEastAsia" w:hAnsiTheme="minorEastAsia" w:hint="eastAsia"/>
          <w:color w:val="000000" w:themeColor="text1"/>
          <w:lang w:eastAsia="ja-JP"/>
        </w:rPr>
        <w:t>への追加機能の実装</w:t>
      </w:r>
    </w:p>
    <w:p w14:paraId="1E2664A3" w14:textId="11876F9D" w:rsidR="00A14772" w:rsidRDefault="00A14772" w:rsidP="00DD71B9">
      <w:pPr>
        <w:pStyle w:val="a5"/>
        <w:autoSpaceDE/>
        <w:autoSpaceDN/>
        <w:ind w:leftChars="300" w:left="660" w:firstLineChars="100" w:firstLine="220"/>
        <w:jc w:val="both"/>
        <w:rPr>
          <w:lang w:eastAsia="ja-JP"/>
        </w:rPr>
      </w:pPr>
      <w:r>
        <w:rPr>
          <w:rFonts w:hint="eastAsia"/>
          <w:lang w:eastAsia="ja-JP"/>
        </w:rPr>
        <w:t>７</w:t>
      </w:r>
      <w:r w:rsidR="00C0154D">
        <w:rPr>
          <w:rFonts w:hint="eastAsia"/>
          <w:lang w:eastAsia="ja-JP"/>
        </w:rPr>
        <w:t>⑴</w:t>
      </w:r>
      <w:r>
        <w:rPr>
          <w:rFonts w:hint="eastAsia"/>
          <w:lang w:eastAsia="ja-JP"/>
        </w:rPr>
        <w:t>ア</w:t>
      </w:r>
      <w:r w:rsidR="007E724B">
        <w:rPr>
          <w:rFonts w:hint="eastAsia"/>
          <w:lang w:eastAsia="ja-JP"/>
        </w:rPr>
        <w:t>②</w:t>
      </w:r>
      <w:r>
        <w:rPr>
          <w:rFonts w:hint="eastAsia"/>
          <w:lang w:eastAsia="ja-JP"/>
        </w:rPr>
        <w:t>で示した</w:t>
      </w:r>
      <w:r w:rsidR="00DD2ED8">
        <w:rPr>
          <w:rFonts w:hint="eastAsia"/>
          <w:lang w:eastAsia="ja-JP"/>
        </w:rPr>
        <w:t>通行量</w:t>
      </w:r>
      <w:r w:rsidR="00C0154D">
        <w:rPr>
          <w:rFonts w:hint="eastAsia"/>
          <w:lang w:eastAsia="ja-JP"/>
        </w:rPr>
        <w:t>データについて</w:t>
      </w:r>
      <w:r w:rsidR="00DD2ED8">
        <w:rPr>
          <w:rFonts w:hint="eastAsia"/>
          <w:lang w:eastAsia="ja-JP"/>
        </w:rPr>
        <w:t>、</w:t>
      </w:r>
      <w:r>
        <w:rPr>
          <w:rFonts w:hint="eastAsia"/>
          <w:lang w:eastAsia="ja-JP"/>
        </w:rPr>
        <w:t>格納及び７</w:t>
      </w:r>
      <w:r w:rsidR="00C0154D">
        <w:rPr>
          <w:rFonts w:hint="eastAsia"/>
          <w:lang w:eastAsia="ja-JP"/>
        </w:rPr>
        <w:t>⑶イ</w:t>
      </w:r>
      <w:r w:rsidR="00D87FBF">
        <w:rPr>
          <w:rFonts w:hint="eastAsia"/>
          <w:lang w:eastAsia="ja-JP"/>
        </w:rPr>
        <w:t>①～③</w:t>
      </w:r>
      <w:r>
        <w:rPr>
          <w:rFonts w:hint="eastAsia"/>
          <w:lang w:eastAsia="ja-JP"/>
        </w:rPr>
        <w:t>と同様に表示できる機能を</w:t>
      </w:r>
      <w:r w:rsidR="00C0154D">
        <w:rPr>
          <w:rFonts w:hint="eastAsia"/>
          <w:lang w:eastAsia="ja-JP"/>
        </w:rPr>
        <w:t>持たせること</w:t>
      </w:r>
      <w:r>
        <w:rPr>
          <w:rFonts w:hint="eastAsia"/>
          <w:lang w:eastAsia="ja-JP"/>
        </w:rPr>
        <w:t>。ただし一時的なイベント</w:t>
      </w:r>
      <w:r w:rsidR="00DD2ED8">
        <w:rPr>
          <w:rFonts w:hint="eastAsia"/>
          <w:lang w:eastAsia="ja-JP"/>
        </w:rPr>
        <w:t>等における追加データ</w:t>
      </w:r>
      <w:r>
        <w:rPr>
          <w:rFonts w:hint="eastAsia"/>
          <w:lang w:eastAsia="ja-JP"/>
        </w:rPr>
        <w:t>の場合には、フィルタ等で表示／非表示を切り分けられる機能を有すること。</w:t>
      </w:r>
      <w:r w:rsidRPr="00D610D4">
        <w:rPr>
          <w:rFonts w:hint="eastAsia"/>
          <w:lang w:eastAsia="ja-JP"/>
        </w:rPr>
        <w:t>なお、既存の</w:t>
      </w:r>
      <w:r w:rsidR="00DD2ED8">
        <w:rPr>
          <w:rFonts w:hint="eastAsia"/>
          <w:lang w:eastAsia="ja-JP"/>
        </w:rPr>
        <w:t>通行量</w:t>
      </w:r>
      <w:r w:rsidRPr="00D610D4">
        <w:rPr>
          <w:rFonts w:hint="eastAsia"/>
          <w:lang w:eastAsia="ja-JP"/>
        </w:rPr>
        <w:t>データと同一ページでフィルタリングを行うなどして表示することを想定しているが、事業者の工夫によって、より良い表示方法等とすることを妨げない。</w:t>
      </w:r>
      <w:r w:rsidR="006F520D">
        <w:rPr>
          <w:rFonts w:hint="eastAsia"/>
          <w:lang w:eastAsia="ja-JP"/>
        </w:rPr>
        <w:t>ただし、この機能は、６⑴の期日までに実装すること。</w:t>
      </w:r>
    </w:p>
    <w:p w14:paraId="32BB7680" w14:textId="31E46D88" w:rsidR="00DD2ED8" w:rsidRDefault="00DD2ED8" w:rsidP="0078348C">
      <w:pPr>
        <w:autoSpaceDE/>
        <w:autoSpaceDN/>
        <w:ind w:leftChars="200" w:left="440"/>
        <w:jc w:val="both"/>
        <w:rPr>
          <w:lang w:eastAsia="ja-JP"/>
        </w:rPr>
      </w:pPr>
      <w:r>
        <w:rPr>
          <w:rFonts w:hint="eastAsia"/>
          <w:lang w:eastAsia="ja-JP"/>
        </w:rPr>
        <w:t>イ　通行量Ｖｉｅｗへの追加データの投入</w:t>
      </w:r>
    </w:p>
    <w:p w14:paraId="234AD020" w14:textId="3749B5F8" w:rsidR="00DD2ED8" w:rsidRDefault="00DD2ED8" w:rsidP="00DD71B9">
      <w:pPr>
        <w:autoSpaceDE/>
        <w:autoSpaceDN/>
        <w:ind w:firstLineChars="400" w:firstLine="880"/>
        <w:jc w:val="both"/>
        <w:rPr>
          <w:lang w:eastAsia="ja-JP"/>
        </w:rPr>
      </w:pPr>
      <w:r>
        <w:rPr>
          <w:rFonts w:hint="eastAsia"/>
          <w:lang w:eastAsia="ja-JP"/>
        </w:rPr>
        <w:t>追加データ</w:t>
      </w:r>
      <w:r w:rsidR="006F520D">
        <w:rPr>
          <w:rFonts w:hint="eastAsia"/>
          <w:lang w:eastAsia="ja-JP"/>
        </w:rPr>
        <w:t>の格納及び表示については、本市と協議の結果、対応を行うこと。</w:t>
      </w:r>
    </w:p>
    <w:p w14:paraId="19D2AFD1" w14:textId="451B3A19" w:rsidR="001B790F" w:rsidRDefault="00131DD5" w:rsidP="001B790F">
      <w:pPr>
        <w:tabs>
          <w:tab w:val="left" w:pos="1134"/>
        </w:tabs>
        <w:ind w:left="420" w:hanging="420"/>
        <w:jc w:val="both"/>
        <w:rPr>
          <w:rFonts w:ascii="ＭＳ ゴシック" w:eastAsia="ＭＳ ゴシック" w:hAnsi="ＭＳ ゴシック"/>
          <w:color w:val="000000" w:themeColor="text1"/>
          <w:lang w:eastAsia="ja-JP"/>
        </w:rPr>
      </w:pPr>
      <w:r>
        <w:rPr>
          <w:rFonts w:ascii="ＭＳ ゴシック" w:eastAsia="ＭＳ ゴシック" w:hAnsi="ＭＳ ゴシック" w:hint="eastAsia"/>
          <w:color w:val="000000" w:themeColor="text1"/>
          <w:lang w:eastAsia="ja-JP"/>
        </w:rPr>
        <w:t>８</w:t>
      </w:r>
      <w:r w:rsidR="001B790F">
        <w:rPr>
          <w:rFonts w:ascii="ＭＳ ゴシック" w:eastAsia="ＭＳ ゴシック" w:hAnsi="ＭＳ ゴシック" w:hint="eastAsia"/>
          <w:color w:val="000000" w:themeColor="text1"/>
          <w:lang w:eastAsia="ja-JP"/>
        </w:rPr>
        <w:t xml:space="preserve">　業務の実施要件</w:t>
      </w:r>
    </w:p>
    <w:p w14:paraId="227F3B6C" w14:textId="0BF345DD" w:rsidR="00360F2F" w:rsidRPr="00C50266" w:rsidRDefault="005E4698" w:rsidP="00360F2F">
      <w:pPr>
        <w:tabs>
          <w:tab w:val="left" w:pos="1134"/>
        </w:tabs>
        <w:ind w:leftChars="100" w:left="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lastRenderedPageBreak/>
        <w:t>⑴</w:t>
      </w:r>
      <w:r w:rsidR="00360F2F" w:rsidRPr="00C50266">
        <w:rPr>
          <w:rFonts w:asciiTheme="minorEastAsia" w:eastAsiaTheme="minorEastAsia" w:hAnsiTheme="minorEastAsia" w:hint="eastAsia"/>
          <w:color w:val="000000" w:themeColor="text1"/>
          <w:lang w:eastAsia="ja-JP"/>
        </w:rPr>
        <w:t xml:space="preserve">　本サービスの構築</w:t>
      </w:r>
    </w:p>
    <w:p w14:paraId="1CD42E4D" w14:textId="7B4A1900" w:rsidR="00360F2F" w:rsidRDefault="005E4698" w:rsidP="00360F2F">
      <w:pPr>
        <w:tabs>
          <w:tab w:val="left" w:pos="1134"/>
        </w:tabs>
        <w:ind w:leftChars="200" w:left="880" w:hangingChars="200" w:hanging="44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ア</w:t>
      </w:r>
      <w:r w:rsidR="00360F2F">
        <w:rPr>
          <w:rFonts w:asciiTheme="minorEastAsia" w:eastAsiaTheme="minorEastAsia" w:hAnsiTheme="minorEastAsia" w:hint="eastAsia"/>
          <w:color w:val="000000" w:themeColor="text1"/>
          <w:lang w:eastAsia="ja-JP"/>
        </w:rPr>
        <w:t xml:space="preserve">　実施計画の策定</w:t>
      </w:r>
    </w:p>
    <w:p w14:paraId="085031D5" w14:textId="77777777" w:rsidR="00C50266" w:rsidRDefault="00360F2F" w:rsidP="00C50266">
      <w:pPr>
        <w:tabs>
          <w:tab w:val="left" w:pos="1134"/>
        </w:tabs>
        <w:ind w:leftChars="300" w:left="66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契約締結後１週間以内に、本業務に係る業務実施計画書（電子データ）を提出し、本市の承認を得ること。業務実施計画書を変更するときも同様とする。業務実施計画書には以下の内容その他必要事項を記載すること。</w:t>
      </w:r>
    </w:p>
    <w:p w14:paraId="51F22A08" w14:textId="16252372" w:rsidR="00C50266" w:rsidRDefault="00C50266" w:rsidP="00C50266">
      <w:pPr>
        <w:tabs>
          <w:tab w:val="left" w:pos="1134"/>
        </w:tabs>
        <w:ind w:leftChars="300" w:left="66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w:t>
      </w:r>
      <w:r w:rsidR="00360F2F" w:rsidRPr="00C50266">
        <w:rPr>
          <w:rFonts w:asciiTheme="minorEastAsia" w:eastAsiaTheme="minorEastAsia" w:hAnsiTheme="minorEastAsia" w:hint="eastAsia"/>
          <w:color w:val="000000" w:themeColor="text1"/>
          <w:lang w:eastAsia="ja-JP"/>
        </w:rPr>
        <w:t>業務スケジュール、作業項目（ＷＢＳ）と役割分担</w:t>
      </w:r>
    </w:p>
    <w:p w14:paraId="00286069" w14:textId="29CD9219" w:rsidR="00C50266" w:rsidRDefault="00C50266" w:rsidP="00C50266">
      <w:pPr>
        <w:tabs>
          <w:tab w:val="left" w:pos="1134"/>
        </w:tabs>
        <w:ind w:leftChars="300" w:left="66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w:t>
      </w:r>
      <w:r w:rsidR="00360F2F" w:rsidRPr="00C50266">
        <w:rPr>
          <w:rFonts w:asciiTheme="minorEastAsia" w:eastAsiaTheme="minorEastAsia" w:hAnsiTheme="minorEastAsia" w:hint="eastAsia"/>
          <w:color w:val="000000" w:themeColor="text1"/>
          <w:lang w:eastAsia="ja-JP"/>
        </w:rPr>
        <w:t>業務実施体制図（作業者氏名、所持資格及び連絡先）</w:t>
      </w:r>
    </w:p>
    <w:p w14:paraId="2D29088C" w14:textId="4E6AA013" w:rsidR="00360F2F" w:rsidRPr="00C50266" w:rsidRDefault="00C50266" w:rsidP="00C50266">
      <w:pPr>
        <w:tabs>
          <w:tab w:val="left" w:pos="1134"/>
        </w:tabs>
        <w:ind w:leftChars="300" w:left="66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w:t>
      </w:r>
      <w:r w:rsidR="00360F2F" w:rsidRPr="00C50266">
        <w:rPr>
          <w:rFonts w:asciiTheme="minorEastAsia" w:eastAsiaTheme="minorEastAsia" w:hAnsiTheme="minorEastAsia" w:hint="eastAsia"/>
          <w:color w:val="000000" w:themeColor="text1"/>
          <w:lang w:eastAsia="ja-JP"/>
        </w:rPr>
        <w:t>業務運営方法</w:t>
      </w:r>
    </w:p>
    <w:p w14:paraId="1A39AC97" w14:textId="21BEFCF7" w:rsidR="00360F2F" w:rsidRDefault="005E4698" w:rsidP="00360F2F">
      <w:pPr>
        <w:tabs>
          <w:tab w:val="left" w:pos="1134"/>
        </w:tabs>
        <w:ind w:leftChars="200" w:left="660" w:hangingChars="100" w:hanging="220"/>
        <w:jc w:val="both"/>
        <w:rPr>
          <w:rFonts w:asciiTheme="minorEastAsia" w:eastAsiaTheme="minorEastAsia" w:hAnsiTheme="minorEastAsia"/>
          <w:lang w:eastAsia="ja-JP"/>
        </w:rPr>
      </w:pPr>
      <w:r>
        <w:rPr>
          <w:rFonts w:asciiTheme="minorEastAsia" w:eastAsiaTheme="minorEastAsia" w:hAnsiTheme="minorEastAsia" w:hint="eastAsia"/>
          <w:lang w:eastAsia="ja-JP"/>
        </w:rPr>
        <w:t>イ</w:t>
      </w:r>
      <w:r w:rsidR="00360F2F">
        <w:rPr>
          <w:rFonts w:asciiTheme="minorEastAsia" w:eastAsiaTheme="minorEastAsia" w:hAnsiTheme="minorEastAsia" w:hint="eastAsia"/>
          <w:lang w:eastAsia="ja-JP"/>
        </w:rPr>
        <w:t xml:space="preserve">　会議の開催・記録</w:t>
      </w:r>
    </w:p>
    <w:p w14:paraId="319EEC81" w14:textId="77777777" w:rsidR="00360F2F" w:rsidRDefault="00360F2F" w:rsidP="00360F2F">
      <w:pPr>
        <w:tabs>
          <w:tab w:val="left" w:pos="1134"/>
        </w:tabs>
        <w:ind w:leftChars="300" w:left="66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受託者は、本市と調整の上、原則として以下のとおり会議を開催すること。なお、リモートでの会議でも可とする。また、対面で実施する場合の開催場所は本市が準備する。</w:t>
      </w:r>
    </w:p>
    <w:p w14:paraId="38E3EDED" w14:textId="1CF15876" w:rsidR="00360F2F" w:rsidRDefault="005E4698" w:rsidP="00360F2F">
      <w:pPr>
        <w:tabs>
          <w:tab w:val="left" w:pos="1134"/>
        </w:tabs>
        <w:ind w:leftChars="300" w:left="660"/>
        <w:jc w:val="both"/>
        <w:rPr>
          <w:rFonts w:asciiTheme="minorEastAsia" w:eastAsiaTheme="minorEastAsia" w:hAnsiTheme="minorEastAsia"/>
          <w:lang w:eastAsia="ja-JP"/>
        </w:rPr>
      </w:pPr>
      <w:r>
        <w:rPr>
          <w:rFonts w:asciiTheme="minorEastAsia" w:eastAsiaTheme="minorEastAsia" w:hAnsiTheme="minorEastAsia" w:hint="eastAsia"/>
          <w:lang w:eastAsia="ja-JP"/>
        </w:rPr>
        <w:t>(ｱ)</w:t>
      </w:r>
      <w:r w:rsidR="00360F2F">
        <w:rPr>
          <w:rFonts w:asciiTheme="minorEastAsia" w:eastAsiaTheme="minorEastAsia" w:hAnsiTheme="minorEastAsia" w:hint="eastAsia"/>
          <w:lang w:eastAsia="ja-JP"/>
        </w:rPr>
        <w:t xml:space="preserve">　キックオフ会議の開催</w:t>
      </w:r>
    </w:p>
    <w:p w14:paraId="1B2B6781" w14:textId="37E8FFCF" w:rsidR="00360F2F" w:rsidRDefault="003B4BF5" w:rsidP="00767715">
      <w:pPr>
        <w:tabs>
          <w:tab w:val="left" w:pos="1134"/>
        </w:tabs>
        <w:ind w:leftChars="400" w:left="88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８</w:t>
      </w:r>
      <w:r w:rsidR="00360F2F">
        <w:rPr>
          <w:rFonts w:asciiTheme="minorEastAsia" w:eastAsiaTheme="minorEastAsia" w:hAnsiTheme="minorEastAsia" w:hint="eastAsia"/>
          <w:color w:val="000000" w:themeColor="text1"/>
          <w:lang w:eastAsia="ja-JP"/>
        </w:rPr>
        <w:t>⑴</w:t>
      </w:r>
      <w:r w:rsidR="00360F2F">
        <w:rPr>
          <w:rFonts w:asciiTheme="minorEastAsia" w:eastAsiaTheme="minorEastAsia" w:hAnsiTheme="minorEastAsia" w:hint="eastAsia"/>
          <w:lang w:eastAsia="ja-JP"/>
        </w:rPr>
        <w:t>アの業務実施計画書をもとに、契約後１０日以内に、キックオフ会議を開催すること。</w:t>
      </w:r>
    </w:p>
    <w:p w14:paraId="6B2E8180" w14:textId="7D52C2F7" w:rsidR="00360F2F" w:rsidRDefault="005E4698" w:rsidP="00360F2F">
      <w:pPr>
        <w:tabs>
          <w:tab w:val="left" w:pos="1134"/>
        </w:tabs>
        <w:ind w:leftChars="300" w:left="660"/>
        <w:jc w:val="both"/>
        <w:rPr>
          <w:rFonts w:asciiTheme="minorEastAsia" w:eastAsiaTheme="minorEastAsia" w:hAnsiTheme="minorEastAsia"/>
          <w:lang w:eastAsia="ja-JP"/>
        </w:rPr>
      </w:pPr>
      <w:r>
        <w:rPr>
          <w:rFonts w:asciiTheme="minorEastAsia" w:eastAsiaTheme="minorEastAsia" w:hAnsiTheme="minorEastAsia" w:hint="eastAsia"/>
          <w:lang w:eastAsia="ja-JP"/>
        </w:rPr>
        <w:t>(ｲ</w:t>
      </w:r>
      <w:r>
        <w:rPr>
          <w:rFonts w:asciiTheme="minorEastAsia" w:eastAsiaTheme="minorEastAsia" w:hAnsiTheme="minorEastAsia"/>
          <w:lang w:eastAsia="ja-JP"/>
        </w:rPr>
        <w:t>)</w:t>
      </w:r>
      <w:r w:rsidR="00360F2F">
        <w:rPr>
          <w:rFonts w:asciiTheme="minorEastAsia" w:eastAsiaTheme="minorEastAsia" w:hAnsiTheme="minorEastAsia" w:hint="eastAsia"/>
          <w:lang w:eastAsia="ja-JP"/>
        </w:rPr>
        <w:t xml:space="preserve">　進捗報告会議の開催</w:t>
      </w:r>
    </w:p>
    <w:p w14:paraId="722AE9D5" w14:textId="77777777" w:rsidR="00360F2F" w:rsidRDefault="00360F2F" w:rsidP="00767715">
      <w:pPr>
        <w:tabs>
          <w:tab w:val="left" w:pos="1134"/>
        </w:tabs>
        <w:ind w:leftChars="400" w:left="88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構築期間中は、定例の進捗報告会議を月１回以上開催し、本業務全体の進行手順及び進捗状況の確認及び進行上の課題への対応策の協議を行うこと。なお、進捗報告会議は本市又は受託者の求めに応じて追加開催することができるものとする。</w:t>
      </w:r>
    </w:p>
    <w:p w14:paraId="73598497" w14:textId="4D2226FD" w:rsidR="00360F2F" w:rsidRDefault="005E4698" w:rsidP="00360F2F">
      <w:pPr>
        <w:tabs>
          <w:tab w:val="left" w:pos="1134"/>
        </w:tabs>
        <w:ind w:leftChars="300" w:left="660"/>
        <w:jc w:val="both"/>
        <w:rPr>
          <w:rFonts w:asciiTheme="minorEastAsia" w:eastAsiaTheme="minorEastAsia" w:hAnsiTheme="minorEastAsia"/>
          <w:lang w:eastAsia="ja-JP"/>
        </w:rPr>
      </w:pPr>
      <w:r>
        <w:rPr>
          <w:rFonts w:asciiTheme="minorEastAsia" w:eastAsiaTheme="minorEastAsia" w:hAnsiTheme="minorEastAsia" w:hint="eastAsia"/>
          <w:lang w:eastAsia="ja-JP"/>
        </w:rPr>
        <w:t>(ｳ)</w:t>
      </w:r>
      <w:r w:rsidR="00360F2F">
        <w:rPr>
          <w:rFonts w:asciiTheme="minorEastAsia" w:eastAsiaTheme="minorEastAsia" w:hAnsiTheme="minorEastAsia" w:hint="eastAsia"/>
          <w:lang w:eastAsia="ja-JP"/>
        </w:rPr>
        <w:t xml:space="preserve">　会議資料及び議事録の作成</w:t>
      </w:r>
    </w:p>
    <w:p w14:paraId="4C408A91" w14:textId="77777777" w:rsidR="00360F2F" w:rsidRDefault="00360F2F" w:rsidP="00767715">
      <w:pPr>
        <w:tabs>
          <w:tab w:val="left" w:pos="1134"/>
        </w:tabs>
        <w:ind w:leftChars="400" w:left="88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会議に用いる資料の作成は、受託者が全て実施すること。議事録は、受託者が原則として会議開催後５営業日以内に作成し、本市の承認を得ること。いずれも、紙面１部及び電子データを本市へ提出するものとする。</w:t>
      </w:r>
    </w:p>
    <w:p w14:paraId="6310C44D" w14:textId="7142D36D" w:rsidR="00360F2F" w:rsidRPr="00092E95" w:rsidRDefault="005E4698" w:rsidP="00360F2F">
      <w:pPr>
        <w:tabs>
          <w:tab w:val="left" w:pos="1134"/>
        </w:tabs>
        <w:ind w:leftChars="200" w:left="992" w:hangingChars="251" w:hanging="552"/>
        <w:jc w:val="both"/>
        <w:rPr>
          <w:rFonts w:asciiTheme="minorEastAsia" w:eastAsiaTheme="minorEastAsia" w:hAnsiTheme="minorEastAsia"/>
          <w:lang w:eastAsia="ja-JP"/>
        </w:rPr>
      </w:pPr>
      <w:r>
        <w:rPr>
          <w:rFonts w:asciiTheme="minorEastAsia" w:eastAsiaTheme="minorEastAsia" w:hAnsiTheme="minorEastAsia" w:hint="eastAsia"/>
          <w:lang w:eastAsia="ja-JP"/>
        </w:rPr>
        <w:t>ウ</w:t>
      </w:r>
      <w:r w:rsidR="00360F2F">
        <w:rPr>
          <w:rFonts w:asciiTheme="minorEastAsia" w:eastAsiaTheme="minorEastAsia" w:hAnsiTheme="minorEastAsia" w:hint="eastAsia"/>
          <w:lang w:eastAsia="ja-JP"/>
        </w:rPr>
        <w:t xml:space="preserve">　</w:t>
      </w:r>
      <w:r w:rsidR="00360F2F" w:rsidRPr="00092E95">
        <w:rPr>
          <w:rFonts w:asciiTheme="minorEastAsia" w:eastAsiaTheme="minorEastAsia" w:hAnsiTheme="minorEastAsia" w:hint="eastAsia"/>
          <w:lang w:eastAsia="ja-JP"/>
        </w:rPr>
        <w:t>テストの実施</w:t>
      </w:r>
    </w:p>
    <w:p w14:paraId="15479FD5" w14:textId="77777777" w:rsidR="00360F2F" w:rsidRPr="00092E95" w:rsidRDefault="00360F2F" w:rsidP="00360F2F">
      <w:pPr>
        <w:tabs>
          <w:tab w:val="left" w:pos="711"/>
        </w:tabs>
        <w:ind w:leftChars="322" w:left="708"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構築した本サービス</w:t>
      </w:r>
      <w:r w:rsidRPr="00092E95">
        <w:rPr>
          <w:rFonts w:asciiTheme="minorEastAsia" w:eastAsiaTheme="minorEastAsia" w:hAnsiTheme="minorEastAsia" w:hint="eastAsia"/>
          <w:lang w:eastAsia="ja-JP"/>
        </w:rPr>
        <w:t>が要求通りの機能を満たしている</w:t>
      </w:r>
      <w:r>
        <w:rPr>
          <w:rFonts w:asciiTheme="minorEastAsia" w:eastAsiaTheme="minorEastAsia" w:hAnsiTheme="minorEastAsia" w:hint="eastAsia"/>
          <w:lang w:eastAsia="ja-JP"/>
        </w:rPr>
        <w:t>こと及び限界性能を本市が把握するための</w:t>
      </w:r>
      <w:r w:rsidRPr="00092E95">
        <w:rPr>
          <w:rFonts w:asciiTheme="minorEastAsia" w:eastAsiaTheme="minorEastAsia" w:hAnsiTheme="minorEastAsia" w:hint="eastAsia"/>
          <w:lang w:eastAsia="ja-JP"/>
        </w:rPr>
        <w:t>テストを実施すること。</w:t>
      </w:r>
    </w:p>
    <w:p w14:paraId="77CB6A65" w14:textId="33BC935A" w:rsidR="00360F2F" w:rsidRPr="00092E95" w:rsidRDefault="005E4698" w:rsidP="00360F2F">
      <w:pPr>
        <w:tabs>
          <w:tab w:val="left" w:pos="1134"/>
        </w:tabs>
        <w:ind w:leftChars="300" w:left="992" w:hangingChars="151" w:hanging="332"/>
        <w:jc w:val="both"/>
        <w:rPr>
          <w:rFonts w:asciiTheme="minorEastAsia" w:eastAsiaTheme="minorEastAsia" w:hAnsiTheme="minorEastAsia"/>
          <w:lang w:eastAsia="ja-JP"/>
        </w:rPr>
      </w:pPr>
      <w:r>
        <w:rPr>
          <w:rFonts w:asciiTheme="minorEastAsia" w:eastAsiaTheme="minorEastAsia" w:hAnsiTheme="minorEastAsia" w:hint="eastAsia"/>
          <w:lang w:eastAsia="ja-JP"/>
        </w:rPr>
        <w:t>①</w:t>
      </w:r>
      <w:r w:rsidR="00360F2F">
        <w:rPr>
          <w:rFonts w:asciiTheme="minorEastAsia" w:eastAsiaTheme="minorEastAsia" w:hAnsiTheme="minorEastAsia" w:hint="eastAsia"/>
          <w:lang w:eastAsia="ja-JP"/>
        </w:rPr>
        <w:t xml:space="preserve">　</w:t>
      </w:r>
      <w:r w:rsidR="00360F2F" w:rsidRPr="00092E95">
        <w:rPr>
          <w:rFonts w:asciiTheme="minorEastAsia" w:eastAsiaTheme="minorEastAsia" w:hAnsiTheme="minorEastAsia" w:hint="eastAsia"/>
          <w:lang w:eastAsia="ja-JP"/>
        </w:rPr>
        <w:t>テストの実施に当たっては、事前に各種テスト実施に係る計画書を提出し、本市の承認を得ること。</w:t>
      </w:r>
    </w:p>
    <w:p w14:paraId="51BD917D" w14:textId="09D1C886" w:rsidR="00360F2F" w:rsidRDefault="005E4698" w:rsidP="00360F2F">
      <w:pPr>
        <w:tabs>
          <w:tab w:val="left" w:pos="1134"/>
        </w:tabs>
        <w:ind w:leftChars="300" w:left="992" w:hangingChars="151" w:hanging="332"/>
        <w:jc w:val="both"/>
        <w:rPr>
          <w:rFonts w:asciiTheme="minorEastAsia" w:eastAsiaTheme="minorEastAsia" w:hAnsiTheme="minorEastAsia"/>
          <w:lang w:eastAsia="ja-JP"/>
        </w:rPr>
      </w:pPr>
      <w:r>
        <w:rPr>
          <w:rFonts w:asciiTheme="minorEastAsia" w:eastAsiaTheme="minorEastAsia" w:hAnsiTheme="minorEastAsia" w:hint="eastAsia"/>
          <w:lang w:eastAsia="ja-JP"/>
        </w:rPr>
        <w:t>②</w:t>
      </w:r>
      <w:r w:rsidR="00360F2F">
        <w:rPr>
          <w:rFonts w:asciiTheme="minorEastAsia" w:eastAsiaTheme="minorEastAsia" w:hAnsiTheme="minorEastAsia" w:hint="eastAsia"/>
          <w:lang w:eastAsia="ja-JP"/>
        </w:rPr>
        <w:t xml:space="preserve">　</w:t>
      </w:r>
      <w:r w:rsidR="00360F2F" w:rsidRPr="00092E95">
        <w:rPr>
          <w:rFonts w:asciiTheme="minorEastAsia" w:eastAsiaTheme="minorEastAsia" w:hAnsiTheme="minorEastAsia" w:hint="eastAsia"/>
          <w:lang w:eastAsia="ja-JP"/>
        </w:rPr>
        <w:t>実施結果について報告書を作成し、本市に報告すること。</w:t>
      </w:r>
    </w:p>
    <w:p w14:paraId="10317AC1" w14:textId="4C57EF6D" w:rsidR="0072467C" w:rsidRPr="008F21B7" w:rsidRDefault="005E4698" w:rsidP="008F21B7">
      <w:pPr>
        <w:tabs>
          <w:tab w:val="left" w:pos="1134"/>
        </w:tabs>
        <w:spacing w:line="276" w:lineRule="auto"/>
        <w:ind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⑵</w:t>
      </w:r>
      <w:r w:rsidR="00AE5012">
        <w:rPr>
          <w:rFonts w:asciiTheme="minorEastAsia" w:eastAsiaTheme="minorEastAsia" w:hAnsiTheme="minorEastAsia" w:hint="eastAsia"/>
          <w:color w:val="000000" w:themeColor="text1"/>
          <w:lang w:eastAsia="ja-JP"/>
        </w:rPr>
        <w:t xml:space="preserve">　</w:t>
      </w:r>
      <w:r w:rsidR="0072467C" w:rsidRPr="008F21B7">
        <w:rPr>
          <w:rFonts w:asciiTheme="minorEastAsia" w:eastAsiaTheme="minorEastAsia" w:hAnsiTheme="minorEastAsia" w:hint="eastAsia"/>
          <w:color w:val="000000" w:themeColor="text1"/>
          <w:lang w:eastAsia="ja-JP"/>
        </w:rPr>
        <w:t>本サービスの運用・保守</w:t>
      </w:r>
    </w:p>
    <w:p w14:paraId="7EBB1227" w14:textId="7657FCC4" w:rsidR="0072467C" w:rsidRDefault="005E4698" w:rsidP="002412CF">
      <w:pPr>
        <w:tabs>
          <w:tab w:val="left" w:pos="1134"/>
        </w:tabs>
        <w:spacing w:line="276" w:lineRule="auto"/>
        <w:ind w:leftChars="200" w:left="1100" w:hangingChars="300" w:hanging="66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ア</w:t>
      </w:r>
      <w:r w:rsidR="0072467C">
        <w:rPr>
          <w:rFonts w:asciiTheme="minorEastAsia" w:eastAsiaTheme="minorEastAsia" w:hAnsiTheme="minorEastAsia" w:hint="eastAsia"/>
          <w:color w:val="000000" w:themeColor="text1"/>
          <w:lang w:eastAsia="ja-JP"/>
        </w:rPr>
        <w:t xml:space="preserve">　会議の開催・記録</w:t>
      </w:r>
    </w:p>
    <w:p w14:paraId="69B46BA9" w14:textId="534878D1" w:rsidR="0072467C" w:rsidRDefault="0072467C" w:rsidP="002412CF">
      <w:pPr>
        <w:tabs>
          <w:tab w:val="left" w:pos="1134"/>
        </w:tabs>
        <w:spacing w:line="276" w:lineRule="auto"/>
        <w:ind w:leftChars="300" w:left="66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受託者は、運用・保守期間中、本市と調整の上、原則として以下のとおり会議を開催すること。なお、リモートでの会議も可とする。また、対面で実施する場合の開催場所は本市が準備する。</w:t>
      </w:r>
    </w:p>
    <w:p w14:paraId="49931839" w14:textId="1E0D4691" w:rsidR="0072467C" w:rsidRPr="008F21B7" w:rsidRDefault="005E4698" w:rsidP="00767715">
      <w:pPr>
        <w:tabs>
          <w:tab w:val="left" w:pos="1134"/>
        </w:tabs>
        <w:spacing w:line="276" w:lineRule="auto"/>
        <w:ind w:firstLineChars="300" w:firstLine="660"/>
        <w:jc w:val="both"/>
        <w:rPr>
          <w:rFonts w:asciiTheme="minorEastAsia" w:eastAsiaTheme="minorEastAsia" w:hAnsiTheme="minorEastAsia"/>
          <w:color w:val="000000" w:themeColor="text1"/>
          <w:lang w:eastAsia="ja-JP"/>
        </w:rPr>
      </w:pPr>
      <w:r>
        <w:rPr>
          <w:rFonts w:asciiTheme="minorEastAsia" w:eastAsiaTheme="minorEastAsia" w:hAnsiTheme="minorEastAsia"/>
          <w:color w:val="000000" w:themeColor="text1"/>
          <w:lang w:eastAsia="ja-JP"/>
        </w:rPr>
        <w:t>(</w:t>
      </w:r>
      <w:r>
        <w:rPr>
          <w:rFonts w:asciiTheme="minorEastAsia" w:eastAsiaTheme="minorEastAsia" w:hAnsiTheme="minorEastAsia" w:hint="eastAsia"/>
          <w:color w:val="000000" w:themeColor="text1"/>
          <w:lang w:eastAsia="ja-JP"/>
        </w:rPr>
        <w:t>ｱ)</w:t>
      </w:r>
      <w:r w:rsidR="00AE5012">
        <w:rPr>
          <w:rFonts w:asciiTheme="minorEastAsia" w:eastAsiaTheme="minorEastAsia" w:hAnsiTheme="minorEastAsia" w:hint="eastAsia"/>
          <w:color w:val="000000" w:themeColor="text1"/>
          <w:lang w:eastAsia="ja-JP"/>
        </w:rPr>
        <w:t xml:space="preserve">　</w:t>
      </w:r>
      <w:r w:rsidR="0072467C" w:rsidRPr="008F21B7">
        <w:rPr>
          <w:rFonts w:asciiTheme="minorEastAsia" w:eastAsiaTheme="minorEastAsia" w:hAnsiTheme="minorEastAsia" w:hint="eastAsia"/>
          <w:color w:val="000000" w:themeColor="text1"/>
          <w:lang w:eastAsia="ja-JP"/>
        </w:rPr>
        <w:t>進捗状況報告会議の開催</w:t>
      </w:r>
    </w:p>
    <w:p w14:paraId="2B1516C7" w14:textId="063B82C9" w:rsidR="0072467C" w:rsidRDefault="0072467C" w:rsidP="00767715">
      <w:pPr>
        <w:tabs>
          <w:tab w:val="left" w:pos="1134"/>
        </w:tabs>
        <w:spacing w:line="276" w:lineRule="auto"/>
        <w:ind w:leftChars="400" w:left="880" w:firstLineChars="100" w:firstLine="220"/>
        <w:jc w:val="both"/>
        <w:rPr>
          <w:rFonts w:asciiTheme="minorEastAsia" w:eastAsiaTheme="minorEastAsia" w:hAnsiTheme="minorEastAsia"/>
          <w:color w:val="000000" w:themeColor="text1"/>
          <w:lang w:eastAsia="ja-JP"/>
        </w:rPr>
      </w:pPr>
      <w:bookmarkStart w:id="7" w:name="_Hlk220425908"/>
      <w:r>
        <w:rPr>
          <w:rFonts w:asciiTheme="minorEastAsia" w:eastAsiaTheme="minorEastAsia" w:hAnsiTheme="minorEastAsia" w:hint="eastAsia"/>
          <w:color w:val="000000" w:themeColor="text1"/>
          <w:lang w:eastAsia="ja-JP"/>
        </w:rPr>
        <w:t>定例の進捗状況報告会議</w:t>
      </w:r>
      <w:bookmarkEnd w:id="7"/>
      <w:r>
        <w:rPr>
          <w:rFonts w:asciiTheme="minorEastAsia" w:eastAsiaTheme="minorEastAsia" w:hAnsiTheme="minorEastAsia" w:hint="eastAsia"/>
          <w:color w:val="000000" w:themeColor="text1"/>
          <w:lang w:eastAsia="ja-JP"/>
        </w:rPr>
        <w:t>を</w:t>
      </w:r>
      <w:r w:rsidR="00F03466">
        <w:rPr>
          <w:rFonts w:asciiTheme="minorEastAsia" w:eastAsiaTheme="minorEastAsia" w:hAnsiTheme="minorEastAsia" w:hint="eastAsia"/>
          <w:color w:val="000000" w:themeColor="text1"/>
          <w:lang w:eastAsia="ja-JP"/>
        </w:rPr>
        <w:t>１</w:t>
      </w:r>
      <w:r>
        <w:rPr>
          <w:rFonts w:asciiTheme="minorEastAsia" w:eastAsiaTheme="minorEastAsia" w:hAnsiTheme="minorEastAsia" w:hint="eastAsia"/>
          <w:color w:val="000000" w:themeColor="text1"/>
          <w:lang w:eastAsia="ja-JP"/>
        </w:rPr>
        <w:t>か月に１</w:t>
      </w:r>
      <w:r w:rsidRPr="00B11F30">
        <w:rPr>
          <w:rFonts w:asciiTheme="minorEastAsia" w:eastAsiaTheme="minorEastAsia" w:hAnsiTheme="minorEastAsia" w:hint="eastAsia"/>
          <w:color w:val="000000" w:themeColor="text1"/>
          <w:lang w:eastAsia="ja-JP"/>
        </w:rPr>
        <w:t>回以上開催し、運用・保守業務全体の状況・課題の確認、課題への対応策の協議、</w:t>
      </w:r>
      <w:r w:rsidR="007C1798" w:rsidRPr="00B11F30">
        <w:rPr>
          <w:rFonts w:asciiTheme="minorEastAsia" w:eastAsiaTheme="minorEastAsia" w:hAnsiTheme="minorEastAsia" w:hint="eastAsia"/>
          <w:color w:val="000000" w:themeColor="text1"/>
          <w:lang w:eastAsia="ja-JP"/>
        </w:rPr>
        <w:t>本サービス活用に向けた各種支援</w:t>
      </w:r>
      <w:r>
        <w:rPr>
          <w:rFonts w:asciiTheme="minorEastAsia" w:eastAsiaTheme="minorEastAsia" w:hAnsiTheme="minorEastAsia" w:hint="eastAsia"/>
          <w:color w:val="000000" w:themeColor="text1"/>
          <w:lang w:eastAsia="ja-JP"/>
        </w:rPr>
        <w:t>に係る状況報告等を行うこと。なお、進捗状況報告会議は本市又は受託者の求めに応じて追加開催することができるものとする。</w:t>
      </w:r>
    </w:p>
    <w:p w14:paraId="1CC17938" w14:textId="65AB30DF" w:rsidR="0072467C" w:rsidRPr="008F21B7" w:rsidRDefault="005E4698" w:rsidP="008F21B7">
      <w:pPr>
        <w:tabs>
          <w:tab w:val="left" w:pos="1134"/>
        </w:tabs>
        <w:spacing w:line="276" w:lineRule="auto"/>
        <w:ind w:firstLineChars="300" w:firstLine="66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(ｲ)</w:t>
      </w:r>
      <w:r w:rsidR="00AE5012">
        <w:rPr>
          <w:rFonts w:asciiTheme="minorEastAsia" w:eastAsiaTheme="minorEastAsia" w:hAnsiTheme="minorEastAsia" w:hint="eastAsia"/>
          <w:color w:val="000000" w:themeColor="text1"/>
          <w:lang w:eastAsia="ja-JP"/>
        </w:rPr>
        <w:t xml:space="preserve">　</w:t>
      </w:r>
      <w:r w:rsidR="0072467C" w:rsidRPr="008F21B7">
        <w:rPr>
          <w:rFonts w:asciiTheme="minorEastAsia" w:eastAsiaTheme="minorEastAsia" w:hAnsiTheme="minorEastAsia" w:hint="eastAsia"/>
          <w:color w:val="000000" w:themeColor="text1"/>
          <w:lang w:eastAsia="ja-JP"/>
        </w:rPr>
        <w:t>会議資料及び議事録の作成</w:t>
      </w:r>
    </w:p>
    <w:p w14:paraId="45540AB9" w14:textId="4041B367" w:rsidR="0072467C" w:rsidRPr="00CB6433" w:rsidRDefault="0072467C" w:rsidP="00767715">
      <w:pPr>
        <w:tabs>
          <w:tab w:val="left" w:pos="1134"/>
        </w:tabs>
        <w:spacing w:line="276" w:lineRule="auto"/>
        <w:ind w:leftChars="400" w:left="88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会議に用いる資料の作成は、受託者が全て実施すること。議事録は、受託者が原則として会議開催後５営業日以内に作成し、本市の承認を得ること。いずれも、電子データを本市へ提出するものとする。</w:t>
      </w:r>
    </w:p>
    <w:p w14:paraId="442C2995" w14:textId="3687C0F6" w:rsidR="0072467C" w:rsidRDefault="005E4698" w:rsidP="0072467C">
      <w:pPr>
        <w:tabs>
          <w:tab w:val="left" w:pos="1134"/>
        </w:tabs>
        <w:spacing w:line="276" w:lineRule="auto"/>
        <w:ind w:firstLineChars="200" w:firstLine="44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イ</w:t>
      </w:r>
      <w:r w:rsidR="0072467C">
        <w:rPr>
          <w:rFonts w:asciiTheme="minorEastAsia" w:eastAsiaTheme="minorEastAsia" w:hAnsiTheme="minorEastAsia" w:hint="eastAsia"/>
          <w:color w:val="000000" w:themeColor="text1"/>
          <w:lang w:eastAsia="ja-JP"/>
        </w:rPr>
        <w:t xml:space="preserve">　問合せ対応</w:t>
      </w:r>
    </w:p>
    <w:p w14:paraId="3A72EB6A" w14:textId="3DCDAAFB" w:rsidR="00950471" w:rsidRDefault="0072467C" w:rsidP="00757194">
      <w:pPr>
        <w:tabs>
          <w:tab w:val="left" w:pos="1134"/>
        </w:tabs>
        <w:spacing w:line="276" w:lineRule="auto"/>
        <w:ind w:leftChars="300" w:left="660" w:firstLineChars="100" w:firstLine="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lastRenderedPageBreak/>
        <w:t>本サービスの運用・保守に係るヘルプデスクサービスを以下のとおり提供すること。</w:t>
      </w:r>
      <w:r w:rsidR="00C50266">
        <w:rPr>
          <w:rFonts w:asciiTheme="minorEastAsia" w:eastAsiaTheme="minorEastAsia" w:hAnsiTheme="minorEastAsia" w:hint="eastAsia"/>
          <w:color w:val="000000" w:themeColor="text1"/>
          <w:lang w:eastAsia="ja-JP"/>
        </w:rPr>
        <w:t>なお、</w:t>
      </w:r>
      <w:r>
        <w:rPr>
          <w:rFonts w:asciiTheme="minorEastAsia" w:eastAsiaTheme="minorEastAsia" w:hAnsiTheme="minorEastAsia" w:hint="eastAsia"/>
          <w:color w:val="000000" w:themeColor="text1"/>
          <w:lang w:eastAsia="ja-JP"/>
        </w:rPr>
        <w:t>ヘルプデスクの利用者は本市職員を想定している。</w:t>
      </w:r>
    </w:p>
    <w:p w14:paraId="6792C606" w14:textId="1C51F2C7" w:rsidR="0072467C" w:rsidRPr="008F21B7" w:rsidRDefault="005E4698" w:rsidP="00BA1CA1">
      <w:pPr>
        <w:tabs>
          <w:tab w:val="left" w:pos="1134"/>
        </w:tabs>
        <w:spacing w:line="276" w:lineRule="auto"/>
        <w:ind w:leftChars="300" w:left="880" w:hangingChars="100" w:hanging="220"/>
        <w:jc w:val="both"/>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①</w:t>
      </w:r>
      <w:r w:rsidR="00AE5012">
        <w:rPr>
          <w:rFonts w:asciiTheme="minorEastAsia" w:eastAsiaTheme="minorEastAsia" w:hAnsiTheme="minorEastAsia" w:hint="eastAsia"/>
          <w:color w:val="000000" w:themeColor="text1"/>
          <w:lang w:eastAsia="ja-JP"/>
        </w:rPr>
        <w:t xml:space="preserve">　</w:t>
      </w:r>
      <w:r w:rsidR="0072467C" w:rsidRPr="008F21B7">
        <w:rPr>
          <w:rFonts w:asciiTheme="minorEastAsia" w:eastAsiaTheme="minorEastAsia" w:hAnsiTheme="minorEastAsia" w:hint="eastAsia"/>
          <w:color w:val="000000" w:themeColor="text1"/>
          <w:lang w:eastAsia="ja-JP"/>
        </w:rPr>
        <w:t>電話（平日９：００～１７：００受付を標準とするが若干の前後は可とする。）又は電子メールによるサポートを行うこと。</w:t>
      </w:r>
    </w:p>
    <w:p w14:paraId="04C3B5D1" w14:textId="56907C19" w:rsidR="0072467C" w:rsidRPr="008F21B7" w:rsidRDefault="005E4698" w:rsidP="008F21B7">
      <w:pPr>
        <w:tabs>
          <w:tab w:val="left" w:pos="1134"/>
        </w:tabs>
        <w:spacing w:line="276" w:lineRule="auto"/>
        <w:ind w:leftChars="300" w:left="880" w:hangingChars="100" w:hanging="220"/>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②</w:t>
      </w:r>
      <w:r w:rsidR="00AE5012">
        <w:rPr>
          <w:rFonts w:asciiTheme="minorEastAsia" w:eastAsiaTheme="minorEastAsia" w:hAnsiTheme="minorEastAsia" w:hint="eastAsia"/>
          <w:color w:val="000000" w:themeColor="text1"/>
          <w:lang w:eastAsia="ja-JP"/>
        </w:rPr>
        <w:t xml:space="preserve">　</w:t>
      </w:r>
      <w:r w:rsidR="0072467C" w:rsidRPr="008F21B7">
        <w:rPr>
          <w:rFonts w:asciiTheme="minorEastAsia" w:eastAsiaTheme="minorEastAsia" w:hAnsiTheme="minorEastAsia" w:hint="eastAsia"/>
          <w:color w:val="000000" w:themeColor="text1"/>
          <w:lang w:eastAsia="ja-JP"/>
        </w:rPr>
        <w:t>問合せや依頼事項について、受付から対応結果まで記録し、「対応履歴管理表」として管理すること。</w:t>
      </w:r>
    </w:p>
    <w:p w14:paraId="6322BA09" w14:textId="04B1B120" w:rsidR="0072467C" w:rsidRPr="008F21B7" w:rsidRDefault="005E4698" w:rsidP="008F21B7">
      <w:pPr>
        <w:tabs>
          <w:tab w:val="left" w:pos="1134"/>
        </w:tabs>
        <w:spacing w:line="276" w:lineRule="auto"/>
        <w:ind w:firstLineChars="300" w:firstLine="660"/>
        <w:rPr>
          <w:rFonts w:asciiTheme="minorEastAsia" w:eastAsiaTheme="minorEastAsia" w:hAnsiTheme="minorEastAsia"/>
          <w:color w:val="000000" w:themeColor="text1"/>
          <w:lang w:eastAsia="ja-JP"/>
        </w:rPr>
      </w:pPr>
      <w:r>
        <w:rPr>
          <w:rFonts w:asciiTheme="minorEastAsia" w:eastAsiaTheme="minorEastAsia" w:hAnsiTheme="minorEastAsia" w:hint="eastAsia"/>
          <w:color w:val="000000" w:themeColor="text1"/>
          <w:lang w:eastAsia="ja-JP"/>
        </w:rPr>
        <w:t>③</w:t>
      </w:r>
      <w:r w:rsidR="00AE5012">
        <w:rPr>
          <w:rFonts w:asciiTheme="minorEastAsia" w:eastAsiaTheme="minorEastAsia" w:hAnsiTheme="minorEastAsia" w:hint="eastAsia"/>
          <w:color w:val="000000" w:themeColor="text1"/>
          <w:lang w:eastAsia="ja-JP"/>
        </w:rPr>
        <w:t xml:space="preserve">　</w:t>
      </w:r>
      <w:r w:rsidR="0072467C" w:rsidRPr="008F21B7">
        <w:rPr>
          <w:rFonts w:asciiTheme="minorEastAsia" w:eastAsiaTheme="minorEastAsia" w:hAnsiTheme="minorEastAsia" w:hint="eastAsia"/>
          <w:color w:val="000000" w:themeColor="text1"/>
          <w:lang w:eastAsia="ja-JP"/>
        </w:rPr>
        <w:t>電話受付時間外の緊急連絡体制を示すこと。</w:t>
      </w:r>
    </w:p>
    <w:p w14:paraId="4647E46E" w14:textId="271B8D61" w:rsidR="0072467C" w:rsidRPr="00092E95" w:rsidRDefault="005E4698" w:rsidP="0072467C">
      <w:pPr>
        <w:tabs>
          <w:tab w:val="left" w:pos="1134"/>
        </w:tabs>
        <w:spacing w:line="276" w:lineRule="auto"/>
        <w:ind w:leftChars="100" w:left="22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ウ</w:t>
      </w:r>
      <w:r w:rsidR="0072467C">
        <w:rPr>
          <w:rFonts w:asciiTheme="minorEastAsia" w:eastAsiaTheme="minorEastAsia" w:hAnsiTheme="minorEastAsia" w:hint="eastAsia"/>
          <w:lang w:eastAsia="ja-JP"/>
        </w:rPr>
        <w:t xml:space="preserve">　本サービス</w:t>
      </w:r>
      <w:r w:rsidR="0072467C" w:rsidRPr="00092E95">
        <w:rPr>
          <w:rFonts w:asciiTheme="minorEastAsia" w:eastAsiaTheme="minorEastAsia" w:hAnsiTheme="minorEastAsia" w:hint="eastAsia"/>
          <w:lang w:eastAsia="ja-JP"/>
        </w:rPr>
        <w:t>の安定稼動</w:t>
      </w:r>
    </w:p>
    <w:p w14:paraId="00D6C7E0" w14:textId="2D4F2D18" w:rsidR="006D2560" w:rsidRPr="008F21B7" w:rsidRDefault="005E4698" w:rsidP="008F21B7">
      <w:pPr>
        <w:spacing w:line="276" w:lineRule="auto"/>
        <w:ind w:firstLineChars="300" w:firstLine="660"/>
        <w:jc w:val="both"/>
        <w:rPr>
          <w:rFonts w:asciiTheme="minorEastAsia" w:eastAsiaTheme="minorEastAsia" w:hAnsiTheme="minorEastAsia"/>
          <w:lang w:eastAsia="ja-JP"/>
        </w:rPr>
      </w:pPr>
      <w:r>
        <w:rPr>
          <w:rFonts w:asciiTheme="minorEastAsia" w:eastAsiaTheme="minorEastAsia" w:hAnsiTheme="minorEastAsia" w:hint="eastAsia"/>
          <w:lang w:eastAsia="ja-JP"/>
        </w:rPr>
        <w:t>(ｱ)</w:t>
      </w:r>
      <w:r w:rsidR="00AE5012">
        <w:rPr>
          <w:rFonts w:asciiTheme="minorEastAsia" w:eastAsiaTheme="minorEastAsia" w:hAnsiTheme="minorEastAsia" w:hint="eastAsia"/>
          <w:lang w:eastAsia="ja-JP"/>
        </w:rPr>
        <w:t xml:space="preserve">　</w:t>
      </w:r>
      <w:r w:rsidR="006D2560" w:rsidRPr="008F21B7">
        <w:rPr>
          <w:rFonts w:asciiTheme="minorEastAsia" w:eastAsiaTheme="minorEastAsia" w:hAnsiTheme="minorEastAsia" w:hint="eastAsia"/>
          <w:lang w:eastAsia="ja-JP"/>
        </w:rPr>
        <w:t>稼働監視</w:t>
      </w:r>
    </w:p>
    <w:p w14:paraId="51A34D3C" w14:textId="548F7528" w:rsidR="006D2560" w:rsidRDefault="006D2560" w:rsidP="00767715">
      <w:pPr>
        <w:tabs>
          <w:tab w:val="left" w:pos="1134"/>
        </w:tabs>
        <w:spacing w:line="276" w:lineRule="auto"/>
        <w:ind w:leftChars="400" w:left="880" w:firstLineChars="100" w:firstLine="220"/>
        <w:jc w:val="both"/>
        <w:rPr>
          <w:rFonts w:asciiTheme="minorEastAsia" w:eastAsiaTheme="minorEastAsia" w:hAnsiTheme="minorEastAsia"/>
          <w:lang w:eastAsia="ja-JP"/>
        </w:rPr>
      </w:pPr>
      <w:r w:rsidRPr="00092E95">
        <w:rPr>
          <w:rFonts w:asciiTheme="minorEastAsia" w:eastAsiaTheme="minorEastAsia" w:hAnsiTheme="minorEastAsia" w:hint="eastAsia"/>
          <w:lang w:eastAsia="ja-JP"/>
        </w:rPr>
        <w:t>稼働に必要となるシステムリソースの全てについて常に監視を行い、障害発生や機能低下などをいち早く感知し、迅速に対応すること。</w:t>
      </w:r>
    </w:p>
    <w:p w14:paraId="7040E9E7" w14:textId="5F87A2BB" w:rsidR="0072467C" w:rsidRPr="008F21B7" w:rsidRDefault="005E4698" w:rsidP="008F21B7">
      <w:pPr>
        <w:spacing w:line="276" w:lineRule="auto"/>
        <w:ind w:firstLineChars="300" w:firstLine="660"/>
        <w:jc w:val="both"/>
        <w:rPr>
          <w:rFonts w:asciiTheme="minorEastAsia" w:eastAsiaTheme="minorEastAsia" w:hAnsiTheme="minorEastAsia"/>
          <w:lang w:eastAsia="ja-JP"/>
        </w:rPr>
      </w:pPr>
      <w:r>
        <w:rPr>
          <w:rFonts w:asciiTheme="minorEastAsia" w:eastAsiaTheme="minorEastAsia" w:hAnsiTheme="minorEastAsia"/>
          <w:lang w:eastAsia="ja-JP"/>
        </w:rPr>
        <w:t>(</w:t>
      </w:r>
      <w:r>
        <w:rPr>
          <w:rFonts w:asciiTheme="minorEastAsia" w:eastAsiaTheme="minorEastAsia" w:hAnsiTheme="minorEastAsia" w:hint="eastAsia"/>
          <w:lang w:eastAsia="ja-JP"/>
        </w:rPr>
        <w:t>ｲ)</w:t>
      </w:r>
      <w:r w:rsidR="00AE5012">
        <w:rPr>
          <w:rFonts w:asciiTheme="minorEastAsia" w:eastAsiaTheme="minorEastAsia" w:hAnsiTheme="minorEastAsia" w:hint="eastAsia"/>
          <w:lang w:eastAsia="ja-JP"/>
        </w:rPr>
        <w:t xml:space="preserve">　</w:t>
      </w:r>
      <w:r w:rsidR="0072467C" w:rsidRPr="008F21B7">
        <w:rPr>
          <w:rFonts w:asciiTheme="minorEastAsia" w:eastAsiaTheme="minorEastAsia" w:hAnsiTheme="minorEastAsia" w:hint="eastAsia"/>
          <w:lang w:eastAsia="ja-JP"/>
        </w:rPr>
        <w:t>障害復旧</w:t>
      </w:r>
    </w:p>
    <w:p w14:paraId="055A26CD" w14:textId="77777777" w:rsidR="0072467C" w:rsidRDefault="0072467C" w:rsidP="00767715">
      <w:pPr>
        <w:tabs>
          <w:tab w:val="left" w:pos="1134"/>
        </w:tabs>
        <w:spacing w:line="276" w:lineRule="auto"/>
        <w:ind w:leftChars="400" w:left="880" w:firstLineChars="100" w:firstLine="220"/>
        <w:jc w:val="both"/>
        <w:rPr>
          <w:rFonts w:asciiTheme="minorEastAsia" w:eastAsiaTheme="minorEastAsia" w:hAnsiTheme="minorEastAsia"/>
          <w:lang w:eastAsia="ja-JP"/>
        </w:rPr>
      </w:pPr>
      <w:r w:rsidRPr="00092E95">
        <w:rPr>
          <w:rFonts w:asciiTheme="minorEastAsia" w:eastAsiaTheme="minorEastAsia" w:hAnsiTheme="minorEastAsia" w:hint="eastAsia"/>
          <w:lang w:eastAsia="ja-JP"/>
        </w:rPr>
        <w:t>障害が発生した場合、直ちに復旧見込みを本市に</w:t>
      </w:r>
      <w:r>
        <w:rPr>
          <w:rFonts w:asciiTheme="minorEastAsia" w:eastAsiaTheme="minorEastAsia" w:hAnsiTheme="minorEastAsia" w:hint="eastAsia"/>
          <w:lang w:eastAsia="ja-JP"/>
        </w:rPr>
        <w:t>報告すること。その後、迅速に復旧作業を行い、障害原因、影響範囲及び</w:t>
      </w:r>
      <w:r w:rsidRPr="00092E95">
        <w:rPr>
          <w:rFonts w:asciiTheme="minorEastAsia" w:eastAsiaTheme="minorEastAsia" w:hAnsiTheme="minorEastAsia" w:hint="eastAsia"/>
          <w:lang w:eastAsia="ja-JP"/>
        </w:rPr>
        <w:t>対応方針を本市に報告すること。</w:t>
      </w:r>
    </w:p>
    <w:p w14:paraId="6E8F3EE4" w14:textId="001C34A8" w:rsidR="0072467C" w:rsidRPr="008F21B7" w:rsidRDefault="005E4698" w:rsidP="008F21B7">
      <w:pPr>
        <w:spacing w:line="276" w:lineRule="auto"/>
        <w:ind w:firstLineChars="300" w:firstLine="660"/>
        <w:jc w:val="both"/>
        <w:rPr>
          <w:rFonts w:asciiTheme="minorEastAsia" w:eastAsiaTheme="minorEastAsia" w:hAnsiTheme="minorEastAsia"/>
          <w:lang w:eastAsia="ja-JP"/>
        </w:rPr>
      </w:pPr>
      <w:r>
        <w:rPr>
          <w:rFonts w:asciiTheme="minorEastAsia" w:eastAsiaTheme="minorEastAsia" w:hAnsiTheme="minorEastAsia" w:hint="eastAsia"/>
          <w:lang w:eastAsia="ja-JP"/>
        </w:rPr>
        <w:t>(ｳ</w:t>
      </w:r>
      <w:r>
        <w:rPr>
          <w:rFonts w:asciiTheme="minorEastAsia" w:eastAsiaTheme="minorEastAsia" w:hAnsiTheme="minorEastAsia"/>
          <w:lang w:eastAsia="ja-JP"/>
        </w:rPr>
        <w:t>)</w:t>
      </w:r>
      <w:r w:rsidR="00AE5012">
        <w:rPr>
          <w:rFonts w:asciiTheme="minorEastAsia" w:eastAsiaTheme="minorEastAsia" w:hAnsiTheme="minorEastAsia" w:hint="eastAsia"/>
          <w:lang w:eastAsia="ja-JP"/>
        </w:rPr>
        <w:t xml:space="preserve">　</w:t>
      </w:r>
      <w:r w:rsidR="0072467C" w:rsidRPr="008F21B7">
        <w:rPr>
          <w:rFonts w:asciiTheme="minorEastAsia" w:eastAsiaTheme="minorEastAsia" w:hAnsiTheme="minorEastAsia" w:hint="eastAsia"/>
          <w:lang w:eastAsia="ja-JP"/>
        </w:rPr>
        <w:t>バックアップの取得</w:t>
      </w:r>
    </w:p>
    <w:p w14:paraId="086CA86B" w14:textId="07AF681D" w:rsidR="0072467C" w:rsidRPr="00092E95" w:rsidRDefault="0072467C" w:rsidP="00767715">
      <w:pPr>
        <w:tabs>
          <w:tab w:val="left" w:pos="1134"/>
        </w:tabs>
        <w:spacing w:line="276" w:lineRule="auto"/>
        <w:ind w:leftChars="400" w:left="880" w:firstLineChars="100" w:firstLine="220"/>
        <w:jc w:val="both"/>
        <w:rPr>
          <w:rFonts w:asciiTheme="minorEastAsia" w:eastAsiaTheme="minorEastAsia" w:hAnsiTheme="minorEastAsia"/>
          <w:lang w:eastAsia="ja-JP"/>
        </w:rPr>
      </w:pPr>
      <w:r w:rsidRPr="00092E95">
        <w:rPr>
          <w:rFonts w:asciiTheme="minorEastAsia" w:eastAsiaTheme="minorEastAsia" w:hAnsiTheme="minorEastAsia" w:hint="eastAsia"/>
          <w:lang w:eastAsia="ja-JP"/>
        </w:rPr>
        <w:t>バックアップを取得し、障害発生時に確実かつ速やかにデータの復旧を行えるよう準備すること。また、バックアップ</w:t>
      </w:r>
      <w:r>
        <w:rPr>
          <w:rFonts w:asciiTheme="minorEastAsia" w:eastAsiaTheme="minorEastAsia" w:hAnsiTheme="minorEastAsia" w:hint="eastAsia"/>
          <w:lang w:eastAsia="ja-JP"/>
        </w:rPr>
        <w:t>取得時に、本サービス</w:t>
      </w:r>
      <w:r w:rsidRPr="00092E95">
        <w:rPr>
          <w:rFonts w:asciiTheme="minorEastAsia" w:eastAsiaTheme="minorEastAsia" w:hAnsiTheme="minorEastAsia" w:hint="eastAsia"/>
          <w:lang w:eastAsia="ja-JP"/>
        </w:rPr>
        <w:t>の機能に影響が出ないようにすること。</w:t>
      </w:r>
    </w:p>
    <w:p w14:paraId="4B85C073" w14:textId="026652BC" w:rsidR="0072467C" w:rsidRPr="00092E95" w:rsidRDefault="005E4698" w:rsidP="0072467C">
      <w:pPr>
        <w:tabs>
          <w:tab w:val="left" w:pos="1134"/>
        </w:tabs>
        <w:spacing w:line="276" w:lineRule="auto"/>
        <w:ind w:leftChars="100" w:left="22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エ</w:t>
      </w:r>
      <w:r w:rsidR="0072467C">
        <w:rPr>
          <w:rFonts w:asciiTheme="minorEastAsia" w:eastAsiaTheme="minorEastAsia" w:hAnsiTheme="minorEastAsia" w:hint="eastAsia"/>
          <w:lang w:eastAsia="ja-JP"/>
        </w:rPr>
        <w:t xml:space="preserve">　</w:t>
      </w:r>
      <w:r w:rsidR="0072467C" w:rsidRPr="00092E95">
        <w:rPr>
          <w:rFonts w:asciiTheme="minorEastAsia" w:eastAsiaTheme="minorEastAsia" w:hAnsiTheme="minorEastAsia" w:hint="eastAsia"/>
          <w:lang w:eastAsia="ja-JP"/>
        </w:rPr>
        <w:t>運用・保守報告</w:t>
      </w:r>
    </w:p>
    <w:p w14:paraId="6534E2BA" w14:textId="4047EEA4" w:rsidR="0072467C" w:rsidRPr="008F21B7" w:rsidRDefault="005E4698" w:rsidP="008F21B7">
      <w:pPr>
        <w:tabs>
          <w:tab w:val="left" w:pos="1134"/>
        </w:tabs>
        <w:spacing w:line="276" w:lineRule="auto"/>
        <w:ind w:firstLineChars="300" w:firstLine="660"/>
        <w:jc w:val="both"/>
        <w:rPr>
          <w:rFonts w:asciiTheme="minorEastAsia" w:eastAsiaTheme="minorEastAsia" w:hAnsiTheme="minorEastAsia"/>
          <w:lang w:eastAsia="ja-JP"/>
        </w:rPr>
      </w:pPr>
      <w:r>
        <w:rPr>
          <w:rFonts w:asciiTheme="minorEastAsia" w:eastAsiaTheme="minorEastAsia" w:hAnsiTheme="minorEastAsia" w:hint="eastAsia"/>
          <w:lang w:eastAsia="ja-JP"/>
        </w:rPr>
        <w:t>①</w:t>
      </w:r>
      <w:r w:rsidR="00AE5012">
        <w:rPr>
          <w:rFonts w:asciiTheme="minorEastAsia" w:eastAsiaTheme="minorEastAsia" w:hAnsiTheme="minorEastAsia" w:hint="eastAsia"/>
          <w:lang w:eastAsia="ja-JP"/>
        </w:rPr>
        <w:t xml:space="preserve">　</w:t>
      </w:r>
      <w:r w:rsidR="0072467C" w:rsidRPr="008F21B7">
        <w:rPr>
          <w:rFonts w:asciiTheme="minorEastAsia" w:eastAsiaTheme="minorEastAsia" w:hAnsiTheme="minorEastAsia" w:hint="eastAsia"/>
          <w:lang w:eastAsia="ja-JP"/>
        </w:rPr>
        <w:t>月次で運用・保守報告書を提出すること。報告書には</w:t>
      </w:r>
      <w:r w:rsidR="00AE5012">
        <w:rPr>
          <w:rFonts w:asciiTheme="minorEastAsia" w:eastAsiaTheme="minorEastAsia" w:hAnsiTheme="minorEastAsia" w:hint="eastAsia"/>
          <w:lang w:eastAsia="ja-JP"/>
        </w:rPr>
        <w:t>次</w:t>
      </w:r>
      <w:r w:rsidR="0072467C" w:rsidRPr="008F21B7">
        <w:rPr>
          <w:rFonts w:asciiTheme="minorEastAsia" w:eastAsiaTheme="minorEastAsia" w:hAnsiTheme="minorEastAsia" w:hint="eastAsia"/>
          <w:lang w:eastAsia="ja-JP"/>
        </w:rPr>
        <w:t>の内容を含めること。</w:t>
      </w:r>
    </w:p>
    <w:p w14:paraId="38EAE970" w14:textId="77777777" w:rsidR="0072467C" w:rsidRPr="00092E95" w:rsidRDefault="0072467C" w:rsidP="00AE2C5A">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・本サービス</w:t>
      </w:r>
      <w:r w:rsidRPr="00092E95">
        <w:rPr>
          <w:rFonts w:asciiTheme="minorEastAsia" w:eastAsiaTheme="minorEastAsia" w:hAnsiTheme="minorEastAsia" w:hint="eastAsia"/>
          <w:lang w:eastAsia="ja-JP"/>
        </w:rPr>
        <w:t>利用状況</w:t>
      </w:r>
    </w:p>
    <w:p w14:paraId="270A4ECC" w14:textId="2121555E" w:rsidR="0072467C" w:rsidRDefault="0072467C" w:rsidP="00AE2C5A">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w:t>
      </w:r>
      <w:r w:rsidR="00BA1CA1">
        <w:rPr>
          <w:rFonts w:asciiTheme="minorEastAsia" w:eastAsiaTheme="minorEastAsia" w:hAnsiTheme="minorEastAsia" w:hint="eastAsia"/>
          <w:lang w:eastAsia="ja-JP"/>
        </w:rPr>
        <w:t>８</w:t>
      </w:r>
      <w:r>
        <w:rPr>
          <w:rFonts w:asciiTheme="minorEastAsia" w:eastAsiaTheme="minorEastAsia" w:hAnsiTheme="minorEastAsia" w:hint="eastAsia"/>
          <w:lang w:eastAsia="ja-JP"/>
        </w:rPr>
        <w:t>⑵</w:t>
      </w:r>
      <w:r w:rsidR="00942DB8">
        <w:rPr>
          <w:rFonts w:asciiTheme="minorEastAsia" w:eastAsiaTheme="minorEastAsia" w:hAnsiTheme="minorEastAsia" w:hint="eastAsia"/>
          <w:lang w:eastAsia="ja-JP"/>
        </w:rPr>
        <w:t>ウ</w:t>
      </w:r>
      <w:r w:rsidRPr="00092E95">
        <w:rPr>
          <w:rFonts w:asciiTheme="minorEastAsia" w:eastAsiaTheme="minorEastAsia" w:hAnsiTheme="minorEastAsia" w:hint="eastAsia"/>
          <w:lang w:eastAsia="ja-JP"/>
        </w:rPr>
        <w:t>に示した稼動監視</w:t>
      </w:r>
      <w:r w:rsidR="00E16E72">
        <w:rPr>
          <w:rFonts w:asciiTheme="minorEastAsia" w:eastAsiaTheme="minorEastAsia" w:hAnsiTheme="minorEastAsia" w:hint="eastAsia"/>
          <w:lang w:eastAsia="ja-JP"/>
        </w:rPr>
        <w:t>に係る内容及び障害復旧に係る対応内容等</w:t>
      </w:r>
    </w:p>
    <w:p w14:paraId="517DAB2B" w14:textId="77777777" w:rsidR="0072467C" w:rsidRPr="00092E95" w:rsidRDefault="0072467C" w:rsidP="00AE2C5A">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・本サービス</w:t>
      </w:r>
      <w:r w:rsidRPr="00092E95">
        <w:rPr>
          <w:rFonts w:asciiTheme="minorEastAsia" w:eastAsiaTheme="minorEastAsia" w:hAnsiTheme="minorEastAsia" w:hint="eastAsia"/>
          <w:lang w:eastAsia="ja-JP"/>
        </w:rPr>
        <w:t>の運用課題や対応策の提案等</w:t>
      </w:r>
    </w:p>
    <w:p w14:paraId="5D1C8043" w14:textId="445385A9" w:rsidR="0072467C" w:rsidRPr="008F21B7" w:rsidRDefault="005E4698" w:rsidP="008F21B7">
      <w:pPr>
        <w:tabs>
          <w:tab w:val="left" w:pos="1134"/>
        </w:tabs>
        <w:spacing w:line="276" w:lineRule="auto"/>
        <w:ind w:leftChars="300" w:left="880" w:hangingChars="100" w:hanging="220"/>
        <w:jc w:val="both"/>
        <w:rPr>
          <w:rFonts w:asciiTheme="minorEastAsia" w:eastAsiaTheme="minorEastAsia" w:hAnsiTheme="minorEastAsia"/>
          <w:lang w:eastAsia="ja-JP"/>
        </w:rPr>
      </w:pPr>
      <w:r>
        <w:rPr>
          <w:rFonts w:asciiTheme="minorEastAsia" w:eastAsiaTheme="minorEastAsia" w:hAnsiTheme="minorEastAsia" w:hint="eastAsia"/>
          <w:lang w:eastAsia="ja-JP"/>
        </w:rPr>
        <w:t>②</w:t>
      </w:r>
      <w:r w:rsidR="00AE5012">
        <w:rPr>
          <w:rFonts w:asciiTheme="minorEastAsia" w:eastAsiaTheme="minorEastAsia" w:hAnsiTheme="minorEastAsia" w:hint="eastAsia"/>
          <w:lang w:eastAsia="ja-JP"/>
        </w:rPr>
        <w:t xml:space="preserve">　</w:t>
      </w:r>
      <w:r w:rsidR="0072467C" w:rsidRPr="008F21B7">
        <w:rPr>
          <w:rFonts w:asciiTheme="minorEastAsia" w:eastAsiaTheme="minorEastAsia" w:hAnsiTheme="minorEastAsia" w:hint="eastAsia"/>
          <w:lang w:eastAsia="ja-JP"/>
        </w:rPr>
        <w:t>運用上発生した課題については課題管理表にまとめ進捗管理を行うこと。課題管理表は、受託者が対応・回答すべきもの、本市が対応・回答すべきものを明示し、それぞれ対応・回答期限を明記すること。課題管理表の様式及び運用方法については事前に本市の承認を得ること。</w:t>
      </w:r>
    </w:p>
    <w:p w14:paraId="29717CE8" w14:textId="70264B6A" w:rsidR="0072467C" w:rsidRPr="00092E95" w:rsidRDefault="005E4698" w:rsidP="0072467C">
      <w:pPr>
        <w:tabs>
          <w:tab w:val="left" w:pos="1134"/>
        </w:tabs>
        <w:spacing w:line="276" w:lineRule="auto"/>
        <w:ind w:leftChars="100" w:left="22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オ</w:t>
      </w:r>
      <w:r w:rsidR="0072467C">
        <w:rPr>
          <w:rFonts w:asciiTheme="minorEastAsia" w:eastAsiaTheme="minorEastAsia" w:hAnsiTheme="minorEastAsia" w:hint="eastAsia"/>
          <w:lang w:eastAsia="ja-JP"/>
        </w:rPr>
        <w:t xml:space="preserve">　</w:t>
      </w:r>
      <w:r w:rsidR="0072467C" w:rsidRPr="00092E95">
        <w:rPr>
          <w:rFonts w:asciiTheme="minorEastAsia" w:eastAsiaTheme="minorEastAsia" w:hAnsiTheme="minorEastAsia" w:hint="eastAsia"/>
          <w:lang w:eastAsia="ja-JP"/>
        </w:rPr>
        <w:t>データ移行</w:t>
      </w:r>
    </w:p>
    <w:p w14:paraId="01D19FB6" w14:textId="3B8B4154" w:rsidR="0072467C" w:rsidRDefault="003543AD" w:rsidP="003543AD">
      <w:pPr>
        <w:tabs>
          <w:tab w:val="left" w:pos="1134"/>
        </w:tabs>
        <w:spacing w:line="276" w:lineRule="auto"/>
        <w:ind w:leftChars="300" w:left="660" w:firstLineChars="100" w:firstLine="220"/>
        <w:jc w:val="both"/>
        <w:rPr>
          <w:rFonts w:asciiTheme="minorEastAsia" w:eastAsiaTheme="minorEastAsia" w:hAnsiTheme="minorEastAsia"/>
          <w:lang w:eastAsia="ja-JP"/>
        </w:rPr>
      </w:pPr>
      <w:r w:rsidRPr="003543AD">
        <w:rPr>
          <w:rFonts w:asciiTheme="minorEastAsia" w:eastAsiaTheme="minorEastAsia" w:hAnsiTheme="minorEastAsia" w:hint="eastAsia"/>
          <w:lang w:eastAsia="ja-JP"/>
        </w:rPr>
        <w:t>次期サービスへの切替えに際し、本サービスに蓄積したデータを移行可能とするため、汎用的な形式によるデータ抽出作業を受託者の負担において実施し、当該データを本市へ提出するものとする。また、本サービスに蓄積したデータについては、本契約終了後</w:t>
      </w:r>
      <w:r>
        <w:rPr>
          <w:rFonts w:asciiTheme="minorEastAsia" w:eastAsiaTheme="minorEastAsia" w:hAnsiTheme="minorEastAsia" w:hint="eastAsia"/>
          <w:lang w:eastAsia="ja-JP"/>
        </w:rPr>
        <w:t>３０</w:t>
      </w:r>
      <w:r w:rsidRPr="003543AD">
        <w:rPr>
          <w:rFonts w:asciiTheme="minorEastAsia" w:eastAsiaTheme="minorEastAsia" w:hAnsiTheme="minorEastAsia" w:hint="eastAsia"/>
          <w:lang w:eastAsia="ja-JP"/>
        </w:rPr>
        <w:t>日以内に完全に削除し、その削除証明書</w:t>
      </w:r>
      <w:r>
        <w:rPr>
          <w:rFonts w:asciiTheme="minorEastAsia" w:eastAsiaTheme="minorEastAsia" w:hAnsiTheme="minorEastAsia" w:hint="eastAsia"/>
          <w:lang w:eastAsia="ja-JP"/>
        </w:rPr>
        <w:t>あるいは削除確認書</w:t>
      </w:r>
      <w:r w:rsidRPr="003543AD">
        <w:rPr>
          <w:rFonts w:asciiTheme="minorEastAsia" w:eastAsiaTheme="minorEastAsia" w:hAnsiTheme="minorEastAsia" w:hint="eastAsia"/>
          <w:lang w:eastAsia="ja-JP"/>
        </w:rPr>
        <w:t>を本市へ提出するものとする。</w:t>
      </w:r>
    </w:p>
    <w:p w14:paraId="61E8AAE8" w14:textId="22DC6108" w:rsidR="0072467C" w:rsidRPr="00092E95" w:rsidRDefault="005E4698" w:rsidP="0072467C">
      <w:pPr>
        <w:tabs>
          <w:tab w:val="left" w:pos="1134"/>
        </w:tabs>
        <w:spacing w:line="276" w:lineRule="auto"/>
        <w:ind w:leftChars="100" w:left="22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カ</w:t>
      </w:r>
      <w:r w:rsidR="0072467C">
        <w:rPr>
          <w:rFonts w:asciiTheme="minorEastAsia" w:eastAsiaTheme="minorEastAsia" w:hAnsiTheme="minorEastAsia" w:hint="eastAsia"/>
          <w:lang w:eastAsia="ja-JP"/>
        </w:rPr>
        <w:t xml:space="preserve">　</w:t>
      </w:r>
      <w:r w:rsidR="0072467C" w:rsidRPr="00092E95">
        <w:rPr>
          <w:rFonts w:asciiTheme="minorEastAsia" w:eastAsiaTheme="minorEastAsia" w:hAnsiTheme="minorEastAsia" w:hint="eastAsia"/>
          <w:lang w:eastAsia="ja-JP"/>
        </w:rPr>
        <w:t>その他</w:t>
      </w:r>
    </w:p>
    <w:p w14:paraId="69245FCD" w14:textId="67B10A7F" w:rsidR="00D77120" w:rsidRPr="00636E72" w:rsidRDefault="0072467C" w:rsidP="00767715">
      <w:pPr>
        <w:tabs>
          <w:tab w:val="left" w:pos="1134"/>
        </w:tabs>
        <w:spacing w:line="276" w:lineRule="auto"/>
        <w:ind w:leftChars="300" w:left="66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本サービス</w:t>
      </w:r>
      <w:r w:rsidRPr="00092E95">
        <w:rPr>
          <w:rFonts w:asciiTheme="minorEastAsia" w:eastAsiaTheme="minorEastAsia" w:hAnsiTheme="minorEastAsia" w:hint="eastAsia"/>
          <w:lang w:eastAsia="ja-JP"/>
        </w:rPr>
        <w:t>の計画停止は原則１か月以上前に本市に報告すること。</w:t>
      </w:r>
    </w:p>
    <w:p w14:paraId="300A500E" w14:textId="606EAA81" w:rsidR="003B5ABE" w:rsidRPr="00B11F30" w:rsidRDefault="005E4698" w:rsidP="00A1773C">
      <w:pPr>
        <w:tabs>
          <w:tab w:val="left" w:pos="1134"/>
        </w:tabs>
        <w:spacing w:line="276" w:lineRule="auto"/>
        <w:ind w:firstLineChars="100" w:firstLine="220"/>
        <w:jc w:val="both"/>
        <w:rPr>
          <w:rFonts w:asciiTheme="minorEastAsia" w:eastAsiaTheme="minorEastAsia" w:hAnsiTheme="minorEastAsia"/>
          <w:lang w:eastAsia="ja-JP"/>
        </w:rPr>
      </w:pPr>
      <w:r>
        <w:rPr>
          <w:rFonts w:asciiTheme="minorEastAsia" w:eastAsiaTheme="minorEastAsia" w:hAnsiTheme="minorEastAsia" w:hint="eastAsia"/>
          <w:color w:val="000000" w:themeColor="text1"/>
          <w:lang w:eastAsia="ja-JP"/>
        </w:rPr>
        <w:t>⑶</w:t>
      </w:r>
      <w:r w:rsidR="00E16E72">
        <w:rPr>
          <w:rFonts w:asciiTheme="minorEastAsia" w:eastAsiaTheme="minorEastAsia" w:hAnsiTheme="minorEastAsia" w:hint="eastAsia"/>
          <w:color w:val="000000" w:themeColor="text1"/>
          <w:lang w:eastAsia="ja-JP"/>
        </w:rPr>
        <w:t xml:space="preserve">　</w:t>
      </w:r>
      <w:r w:rsidR="00474B9E" w:rsidRPr="008F21B7">
        <w:rPr>
          <w:rFonts w:asciiTheme="minorEastAsia" w:eastAsiaTheme="minorEastAsia" w:hAnsiTheme="minorEastAsia" w:hint="eastAsia"/>
          <w:color w:val="000000" w:themeColor="text1"/>
          <w:lang w:eastAsia="ja-JP"/>
        </w:rPr>
        <w:t>本サービス活用に向けた各種支</w:t>
      </w:r>
      <w:r w:rsidR="00474B9E" w:rsidRPr="00B11F30">
        <w:rPr>
          <w:rFonts w:asciiTheme="minorEastAsia" w:eastAsiaTheme="minorEastAsia" w:hAnsiTheme="minorEastAsia" w:hint="eastAsia"/>
          <w:color w:val="000000" w:themeColor="text1"/>
          <w:lang w:eastAsia="ja-JP"/>
        </w:rPr>
        <w:t>援</w:t>
      </w:r>
      <w:r w:rsidR="00890733" w:rsidRPr="00B11F30">
        <w:rPr>
          <w:rFonts w:asciiTheme="minorEastAsia" w:eastAsiaTheme="minorEastAsia" w:hAnsiTheme="minorEastAsia" w:hint="eastAsia"/>
          <w:color w:val="000000" w:themeColor="text1"/>
          <w:lang w:eastAsia="ja-JP"/>
        </w:rPr>
        <w:t>に係る報告内容</w:t>
      </w:r>
    </w:p>
    <w:p w14:paraId="4BF9B8EB" w14:textId="63A16BEA" w:rsidR="00813061" w:rsidRPr="00767715" w:rsidRDefault="005E4698" w:rsidP="00767715">
      <w:pPr>
        <w:tabs>
          <w:tab w:val="left" w:pos="1134"/>
        </w:tabs>
        <w:spacing w:line="276" w:lineRule="auto"/>
        <w:ind w:firstLineChars="200" w:firstLine="440"/>
        <w:jc w:val="both"/>
        <w:rPr>
          <w:rFonts w:asciiTheme="minorEastAsia" w:eastAsiaTheme="minorEastAsia" w:hAnsiTheme="minorEastAsia"/>
          <w:lang w:eastAsia="ja-JP"/>
        </w:rPr>
      </w:pPr>
      <w:r>
        <w:rPr>
          <w:rFonts w:asciiTheme="minorEastAsia" w:eastAsiaTheme="minorEastAsia" w:hAnsiTheme="minorEastAsia" w:hint="eastAsia"/>
          <w:lang w:eastAsia="ja-JP"/>
        </w:rPr>
        <w:t>ア</w:t>
      </w:r>
      <w:r w:rsidR="003A623E" w:rsidRPr="00767715">
        <w:rPr>
          <w:rFonts w:asciiTheme="minorEastAsia" w:eastAsiaTheme="minorEastAsia" w:hAnsiTheme="minorEastAsia" w:hint="eastAsia"/>
          <w:lang w:eastAsia="ja-JP"/>
        </w:rPr>
        <w:t xml:space="preserve">　</w:t>
      </w:r>
      <w:r w:rsidR="00474B9E" w:rsidRPr="00767715">
        <w:rPr>
          <w:rFonts w:asciiTheme="minorEastAsia" w:eastAsiaTheme="minorEastAsia" w:hAnsiTheme="minorEastAsia" w:hint="eastAsia"/>
          <w:color w:val="000000" w:themeColor="text1"/>
          <w:lang w:eastAsia="ja-JP"/>
        </w:rPr>
        <w:t>本サービス活用に向けた各種支援</w:t>
      </w:r>
      <w:r w:rsidR="00D13263" w:rsidRPr="00767715">
        <w:rPr>
          <w:rFonts w:asciiTheme="minorEastAsia" w:eastAsiaTheme="minorEastAsia" w:hAnsiTheme="minorEastAsia" w:hint="eastAsia"/>
          <w:color w:val="000000" w:themeColor="text1"/>
          <w:lang w:eastAsia="ja-JP"/>
        </w:rPr>
        <w:t>の</w:t>
      </w:r>
      <w:r w:rsidR="00C11AB6" w:rsidRPr="00767715">
        <w:rPr>
          <w:rFonts w:asciiTheme="minorEastAsia" w:eastAsiaTheme="minorEastAsia" w:hAnsiTheme="minorEastAsia" w:hint="eastAsia"/>
          <w:lang w:eastAsia="ja-JP"/>
        </w:rPr>
        <w:t>取組</w:t>
      </w:r>
      <w:r w:rsidR="00A27AAF" w:rsidRPr="00767715">
        <w:rPr>
          <w:rFonts w:asciiTheme="minorEastAsia" w:eastAsiaTheme="minorEastAsia" w:hAnsiTheme="minorEastAsia" w:hint="eastAsia"/>
          <w:lang w:eastAsia="ja-JP"/>
        </w:rPr>
        <w:t>に関する</w:t>
      </w:r>
      <w:r w:rsidR="0053743F" w:rsidRPr="00767715">
        <w:rPr>
          <w:rFonts w:asciiTheme="minorEastAsia" w:eastAsiaTheme="minorEastAsia" w:hAnsiTheme="minorEastAsia" w:hint="eastAsia"/>
          <w:lang w:eastAsia="ja-JP"/>
        </w:rPr>
        <w:t>報告</w:t>
      </w:r>
    </w:p>
    <w:p w14:paraId="178D6B58" w14:textId="658A3533" w:rsidR="009651E3" w:rsidRDefault="00813061" w:rsidP="00767715">
      <w:pPr>
        <w:tabs>
          <w:tab w:val="left" w:pos="1134"/>
        </w:tabs>
        <w:spacing w:line="276" w:lineRule="auto"/>
        <w:ind w:leftChars="300" w:left="660"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本サービス</w:t>
      </w:r>
      <w:r w:rsidR="00A27AAF">
        <w:rPr>
          <w:rFonts w:asciiTheme="minorEastAsia" w:eastAsiaTheme="minorEastAsia" w:hAnsiTheme="minorEastAsia" w:hint="eastAsia"/>
          <w:lang w:eastAsia="ja-JP"/>
        </w:rPr>
        <w:t>活用に向けた各種支援に関する取組の</w:t>
      </w:r>
      <w:r>
        <w:rPr>
          <w:rFonts w:asciiTheme="minorEastAsia" w:eastAsiaTheme="minorEastAsia" w:hAnsiTheme="minorEastAsia" w:hint="eastAsia"/>
          <w:lang w:eastAsia="ja-JP"/>
        </w:rPr>
        <w:t>実施結果について、</w:t>
      </w:r>
      <w:r w:rsidR="00081359" w:rsidRPr="00081359">
        <w:rPr>
          <w:rFonts w:asciiTheme="minorEastAsia" w:eastAsiaTheme="minorEastAsia" w:hAnsiTheme="minorEastAsia" w:hint="eastAsia"/>
          <w:lang w:eastAsia="ja-JP"/>
        </w:rPr>
        <w:t>定例の進捗状況報告会議</w:t>
      </w:r>
      <w:r w:rsidR="00081359">
        <w:rPr>
          <w:rFonts w:asciiTheme="minorEastAsia" w:eastAsiaTheme="minorEastAsia" w:hAnsiTheme="minorEastAsia" w:hint="eastAsia"/>
          <w:lang w:eastAsia="ja-JP"/>
        </w:rPr>
        <w:t>において定期的に報告するとともに、</w:t>
      </w:r>
      <w:r w:rsidR="0053743F">
        <w:rPr>
          <w:rFonts w:asciiTheme="minorEastAsia" w:eastAsiaTheme="minorEastAsia" w:hAnsiTheme="minorEastAsia" w:hint="eastAsia"/>
          <w:lang w:eastAsia="ja-JP"/>
        </w:rPr>
        <w:t>報告書に取りまとめ、提出すること。</w:t>
      </w:r>
      <w:r w:rsidR="00F01F34">
        <w:rPr>
          <w:rFonts w:asciiTheme="minorEastAsia" w:eastAsiaTheme="minorEastAsia" w:hAnsiTheme="minorEastAsia" w:hint="eastAsia"/>
          <w:lang w:eastAsia="ja-JP"/>
        </w:rPr>
        <w:t>報告内容については、</w:t>
      </w:r>
      <w:r w:rsidR="00E16E72">
        <w:rPr>
          <w:rFonts w:asciiTheme="minorEastAsia" w:eastAsiaTheme="minorEastAsia" w:hAnsiTheme="minorEastAsia" w:hint="eastAsia"/>
          <w:lang w:eastAsia="ja-JP"/>
        </w:rPr>
        <w:t>次のような内容を</w:t>
      </w:r>
      <w:r w:rsidR="00F01F34">
        <w:rPr>
          <w:rFonts w:asciiTheme="minorEastAsia" w:eastAsiaTheme="minorEastAsia" w:hAnsiTheme="minorEastAsia" w:hint="eastAsia"/>
          <w:lang w:eastAsia="ja-JP"/>
        </w:rPr>
        <w:t>基本とし、詳細については本市と受託者とが協議</w:t>
      </w:r>
      <w:r w:rsidR="00F01F34">
        <w:rPr>
          <w:rFonts w:asciiTheme="minorEastAsia" w:eastAsiaTheme="minorEastAsia" w:hAnsiTheme="minorEastAsia" w:hint="eastAsia"/>
          <w:lang w:eastAsia="ja-JP"/>
        </w:rPr>
        <w:lastRenderedPageBreak/>
        <w:t>して定めるものとする。</w:t>
      </w:r>
    </w:p>
    <w:p w14:paraId="149EE4F8" w14:textId="57D16E72" w:rsidR="00E16E72" w:rsidRDefault="00E16E72" w:rsidP="00E16E72">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w:t>
      </w:r>
      <w:r w:rsidR="0093278F" w:rsidRPr="008F21B7">
        <w:rPr>
          <w:rFonts w:asciiTheme="minorEastAsia" w:eastAsiaTheme="minorEastAsia" w:hAnsiTheme="minorEastAsia" w:hint="eastAsia"/>
          <w:lang w:eastAsia="ja-JP"/>
        </w:rPr>
        <w:t>支援団体</w:t>
      </w:r>
      <w:r w:rsidR="00711038" w:rsidRPr="008F21B7">
        <w:rPr>
          <w:rFonts w:asciiTheme="minorEastAsia" w:eastAsiaTheme="minorEastAsia" w:hAnsiTheme="minorEastAsia" w:hint="eastAsia"/>
          <w:lang w:eastAsia="ja-JP"/>
        </w:rPr>
        <w:t>名称</w:t>
      </w:r>
      <w:r w:rsidR="0093278F" w:rsidRPr="008F21B7">
        <w:rPr>
          <w:rFonts w:asciiTheme="minorEastAsia" w:eastAsiaTheme="minorEastAsia" w:hAnsiTheme="minorEastAsia" w:hint="eastAsia"/>
          <w:lang w:eastAsia="ja-JP"/>
        </w:rPr>
        <w:t>、</w:t>
      </w:r>
      <w:r w:rsidR="00E4427F" w:rsidRPr="008F21B7">
        <w:rPr>
          <w:rFonts w:asciiTheme="minorEastAsia" w:eastAsiaTheme="minorEastAsia" w:hAnsiTheme="minorEastAsia" w:hint="eastAsia"/>
          <w:lang w:eastAsia="ja-JP"/>
        </w:rPr>
        <w:t>取組への</w:t>
      </w:r>
      <w:r w:rsidR="00711038" w:rsidRPr="008F21B7">
        <w:rPr>
          <w:rFonts w:asciiTheme="minorEastAsia" w:eastAsiaTheme="minorEastAsia" w:hAnsiTheme="minorEastAsia" w:hint="eastAsia"/>
          <w:lang w:eastAsia="ja-JP"/>
        </w:rPr>
        <w:t>本サービス</w:t>
      </w:r>
      <w:r w:rsidR="0093278F" w:rsidRPr="008F21B7">
        <w:rPr>
          <w:rFonts w:asciiTheme="minorEastAsia" w:eastAsiaTheme="minorEastAsia" w:hAnsiTheme="minorEastAsia" w:hint="eastAsia"/>
          <w:lang w:eastAsia="ja-JP"/>
        </w:rPr>
        <w:t>の活用内容</w:t>
      </w:r>
    </w:p>
    <w:p w14:paraId="79867BDE" w14:textId="0C6025E8" w:rsidR="00E16E72" w:rsidRDefault="00E16E72" w:rsidP="00E16E72">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・本業務として行った</w:t>
      </w:r>
      <w:r w:rsidR="0093278F" w:rsidRPr="008F21B7">
        <w:rPr>
          <w:rFonts w:asciiTheme="minorEastAsia" w:eastAsiaTheme="minorEastAsia" w:hAnsiTheme="minorEastAsia" w:hint="eastAsia"/>
          <w:lang w:eastAsia="ja-JP"/>
        </w:rPr>
        <w:t>支援内容</w:t>
      </w:r>
    </w:p>
    <w:p w14:paraId="6BD5DB74" w14:textId="5F9AEB9A" w:rsidR="0093278F" w:rsidRPr="008F21B7" w:rsidRDefault="00E16E72" w:rsidP="008F21B7">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w:t>
      </w:r>
      <w:r w:rsidR="00711038" w:rsidRPr="008F21B7">
        <w:rPr>
          <w:rFonts w:asciiTheme="minorEastAsia" w:eastAsiaTheme="minorEastAsia" w:hAnsiTheme="minorEastAsia" w:hint="eastAsia"/>
          <w:lang w:eastAsia="ja-JP"/>
        </w:rPr>
        <w:t>本サービス</w:t>
      </w:r>
      <w:r w:rsidR="0093278F" w:rsidRPr="008F21B7">
        <w:rPr>
          <w:rFonts w:asciiTheme="minorEastAsia" w:eastAsiaTheme="minorEastAsia" w:hAnsiTheme="minorEastAsia" w:hint="eastAsia"/>
          <w:lang w:eastAsia="ja-JP"/>
        </w:rPr>
        <w:t>を活用したことによって得られた成果</w:t>
      </w:r>
      <w:r w:rsidR="00711038" w:rsidRPr="008F21B7">
        <w:rPr>
          <w:rFonts w:asciiTheme="minorEastAsia" w:eastAsiaTheme="minorEastAsia" w:hAnsiTheme="minorEastAsia" w:hint="eastAsia"/>
          <w:lang w:eastAsia="ja-JP"/>
        </w:rPr>
        <w:t>や</w:t>
      </w:r>
      <w:r w:rsidR="0093278F" w:rsidRPr="008F21B7">
        <w:rPr>
          <w:rFonts w:asciiTheme="minorEastAsia" w:eastAsiaTheme="minorEastAsia" w:hAnsiTheme="minorEastAsia" w:hint="eastAsia"/>
          <w:lang w:eastAsia="ja-JP"/>
        </w:rPr>
        <w:t>気づき</w:t>
      </w:r>
    </w:p>
    <w:p w14:paraId="58200CD0" w14:textId="3B01CF05" w:rsidR="0093278F" w:rsidRPr="008F3FE0" w:rsidRDefault="00E16E72" w:rsidP="008F21B7">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w:t>
      </w:r>
      <w:r w:rsidR="0093278F" w:rsidRPr="008F3FE0">
        <w:rPr>
          <w:rFonts w:asciiTheme="minorEastAsia" w:eastAsiaTheme="minorEastAsia" w:hAnsiTheme="minorEastAsia" w:hint="eastAsia"/>
          <w:lang w:eastAsia="ja-JP"/>
        </w:rPr>
        <w:t>活用支援の過程で得られた利用者の意見</w:t>
      </w:r>
      <w:r w:rsidR="00711038" w:rsidRPr="008F3FE0">
        <w:rPr>
          <w:rFonts w:asciiTheme="minorEastAsia" w:eastAsiaTheme="minorEastAsia" w:hAnsiTheme="minorEastAsia" w:hint="eastAsia"/>
          <w:lang w:eastAsia="ja-JP"/>
        </w:rPr>
        <w:t>や</w:t>
      </w:r>
      <w:r w:rsidR="0093278F" w:rsidRPr="008F3FE0">
        <w:rPr>
          <w:rFonts w:asciiTheme="minorEastAsia" w:eastAsiaTheme="minorEastAsia" w:hAnsiTheme="minorEastAsia" w:hint="eastAsia"/>
          <w:lang w:eastAsia="ja-JP"/>
        </w:rPr>
        <w:t>要望</w:t>
      </w:r>
    </w:p>
    <w:p w14:paraId="0C95502E" w14:textId="554D673C" w:rsidR="0093278F" w:rsidRPr="008F3FE0" w:rsidRDefault="00E16E72" w:rsidP="008F21B7">
      <w:pPr>
        <w:tabs>
          <w:tab w:val="left" w:pos="1134"/>
        </w:tabs>
        <w:spacing w:line="276" w:lineRule="auto"/>
        <w:ind w:firstLineChars="400" w:firstLine="880"/>
        <w:jc w:val="both"/>
        <w:rPr>
          <w:rFonts w:asciiTheme="minorEastAsia" w:eastAsiaTheme="minorEastAsia" w:hAnsiTheme="minorEastAsia"/>
          <w:lang w:eastAsia="ja-JP"/>
        </w:rPr>
      </w:pPr>
      <w:r>
        <w:rPr>
          <w:rFonts w:asciiTheme="minorEastAsia" w:eastAsiaTheme="minorEastAsia" w:hAnsiTheme="minorEastAsia" w:hint="eastAsia"/>
          <w:lang w:eastAsia="ja-JP"/>
        </w:rPr>
        <w:t>・</w:t>
      </w:r>
      <w:r w:rsidR="00711038" w:rsidRPr="008F3FE0">
        <w:rPr>
          <w:rFonts w:asciiTheme="minorEastAsia" w:eastAsiaTheme="minorEastAsia" w:hAnsiTheme="minorEastAsia" w:hint="eastAsia"/>
          <w:lang w:eastAsia="ja-JP"/>
        </w:rPr>
        <w:t>本サービス</w:t>
      </w:r>
      <w:r w:rsidR="0093278F" w:rsidRPr="008F3FE0">
        <w:rPr>
          <w:rFonts w:asciiTheme="minorEastAsia" w:eastAsiaTheme="minorEastAsia" w:hAnsiTheme="minorEastAsia" w:hint="eastAsia"/>
          <w:lang w:eastAsia="ja-JP"/>
        </w:rPr>
        <w:t>の機能</w:t>
      </w:r>
      <w:r w:rsidR="00711038" w:rsidRPr="008F3FE0">
        <w:rPr>
          <w:rFonts w:asciiTheme="minorEastAsia" w:eastAsiaTheme="minorEastAsia" w:hAnsiTheme="minorEastAsia" w:hint="eastAsia"/>
          <w:lang w:eastAsia="ja-JP"/>
        </w:rPr>
        <w:t>などの改善</w:t>
      </w:r>
      <w:r w:rsidR="00A46240" w:rsidRPr="008F3FE0">
        <w:rPr>
          <w:rFonts w:asciiTheme="minorEastAsia" w:eastAsiaTheme="minorEastAsia" w:hAnsiTheme="minorEastAsia" w:hint="eastAsia"/>
          <w:lang w:eastAsia="ja-JP"/>
        </w:rPr>
        <w:t>提案</w:t>
      </w:r>
    </w:p>
    <w:p w14:paraId="01FE7E5D" w14:textId="6C145F11" w:rsidR="0053743F" w:rsidRDefault="005E4698" w:rsidP="003A623E">
      <w:pPr>
        <w:tabs>
          <w:tab w:val="left" w:pos="1134"/>
        </w:tabs>
        <w:spacing w:line="276" w:lineRule="auto"/>
        <w:ind w:firstLineChars="200" w:firstLine="440"/>
        <w:jc w:val="both"/>
        <w:rPr>
          <w:rFonts w:asciiTheme="minorEastAsia" w:eastAsiaTheme="minorEastAsia" w:hAnsiTheme="minorEastAsia"/>
          <w:lang w:eastAsia="ja-JP"/>
        </w:rPr>
      </w:pPr>
      <w:r>
        <w:rPr>
          <w:rFonts w:asciiTheme="minorEastAsia" w:eastAsiaTheme="minorEastAsia" w:hAnsiTheme="minorEastAsia" w:hint="eastAsia"/>
          <w:lang w:eastAsia="ja-JP"/>
        </w:rPr>
        <w:t>イ</w:t>
      </w:r>
      <w:r w:rsidR="003A623E">
        <w:rPr>
          <w:rFonts w:asciiTheme="minorEastAsia" w:eastAsiaTheme="minorEastAsia" w:hAnsiTheme="minorEastAsia" w:hint="eastAsia"/>
          <w:lang w:eastAsia="ja-JP"/>
        </w:rPr>
        <w:t xml:space="preserve">　</w:t>
      </w:r>
      <w:r w:rsidR="0053743F">
        <w:rPr>
          <w:rFonts w:asciiTheme="minorEastAsia" w:eastAsiaTheme="minorEastAsia" w:hAnsiTheme="minorEastAsia" w:hint="eastAsia"/>
          <w:lang w:eastAsia="ja-JP"/>
        </w:rPr>
        <w:t>報告書の提出期限</w:t>
      </w:r>
    </w:p>
    <w:p w14:paraId="5157447F" w14:textId="7A550CDA" w:rsidR="0053743F" w:rsidRDefault="0053743F" w:rsidP="00767715">
      <w:pPr>
        <w:tabs>
          <w:tab w:val="left" w:pos="1134"/>
        </w:tabs>
        <w:spacing w:line="276" w:lineRule="auto"/>
        <w:ind w:leftChars="400" w:left="1320" w:hangingChars="200" w:hanging="440"/>
        <w:jc w:val="both"/>
        <w:rPr>
          <w:rFonts w:asciiTheme="minorEastAsia" w:eastAsiaTheme="minorEastAsia" w:hAnsiTheme="minorEastAsia"/>
          <w:lang w:eastAsia="ja-JP"/>
        </w:rPr>
      </w:pPr>
      <w:r>
        <w:rPr>
          <w:rFonts w:asciiTheme="minorEastAsia" w:eastAsiaTheme="minorEastAsia" w:hAnsiTheme="minorEastAsia" w:hint="eastAsia"/>
          <w:lang w:eastAsia="ja-JP"/>
        </w:rPr>
        <w:t>報告書の提出期限は</w:t>
      </w:r>
      <w:r w:rsidR="00E16E72">
        <w:rPr>
          <w:rFonts w:asciiTheme="minorEastAsia" w:eastAsiaTheme="minorEastAsia" w:hAnsiTheme="minorEastAsia" w:hint="eastAsia"/>
          <w:lang w:eastAsia="ja-JP"/>
        </w:rPr>
        <w:t>次</w:t>
      </w:r>
      <w:r>
        <w:rPr>
          <w:rFonts w:asciiTheme="minorEastAsia" w:eastAsiaTheme="minorEastAsia" w:hAnsiTheme="minorEastAsia" w:hint="eastAsia"/>
          <w:lang w:eastAsia="ja-JP"/>
        </w:rPr>
        <w:t>のとおりとする。</w:t>
      </w:r>
    </w:p>
    <w:p w14:paraId="5F52D1C9" w14:textId="2F6A5B0A" w:rsidR="00530E0C" w:rsidRPr="00B11F30" w:rsidRDefault="0053743F" w:rsidP="002412CF">
      <w:pPr>
        <w:tabs>
          <w:tab w:val="left" w:pos="1134"/>
        </w:tabs>
        <w:spacing w:line="276" w:lineRule="auto"/>
        <w:ind w:leftChars="400" w:left="1540" w:hangingChars="300" w:hanging="660"/>
        <w:jc w:val="both"/>
        <w:rPr>
          <w:rFonts w:asciiTheme="minorEastAsia" w:eastAsiaTheme="minorEastAsia" w:hAnsiTheme="minorEastAsia"/>
          <w:lang w:eastAsia="ja-JP"/>
        </w:rPr>
      </w:pPr>
      <w:r w:rsidRPr="00B11F30">
        <w:rPr>
          <w:rFonts w:asciiTheme="minorEastAsia" w:eastAsiaTheme="minorEastAsia" w:hAnsiTheme="minorEastAsia" w:hint="eastAsia"/>
          <w:lang w:eastAsia="ja-JP"/>
        </w:rPr>
        <w:t>令和</w:t>
      </w:r>
      <w:r w:rsidR="00F03466">
        <w:rPr>
          <w:rFonts w:asciiTheme="minorEastAsia" w:eastAsiaTheme="minorEastAsia" w:hAnsiTheme="minorEastAsia" w:hint="eastAsia"/>
          <w:lang w:eastAsia="ja-JP"/>
        </w:rPr>
        <w:t>９</w:t>
      </w:r>
      <w:r w:rsidRPr="00B11F30">
        <w:rPr>
          <w:rFonts w:asciiTheme="minorEastAsia" w:eastAsiaTheme="minorEastAsia" w:hAnsiTheme="minorEastAsia" w:hint="eastAsia"/>
          <w:lang w:eastAsia="ja-JP"/>
        </w:rPr>
        <w:t>年３月</w:t>
      </w:r>
      <w:r w:rsidR="00890733" w:rsidRPr="00B11F30">
        <w:rPr>
          <w:rFonts w:asciiTheme="minorEastAsia" w:eastAsiaTheme="minorEastAsia" w:hAnsiTheme="minorEastAsia" w:hint="eastAsia"/>
          <w:lang w:eastAsia="ja-JP"/>
        </w:rPr>
        <w:t>１０</w:t>
      </w:r>
      <w:r w:rsidRPr="00B11F30">
        <w:rPr>
          <w:rFonts w:asciiTheme="minorEastAsia" w:eastAsiaTheme="minorEastAsia" w:hAnsiTheme="minorEastAsia" w:hint="eastAsia"/>
          <w:lang w:eastAsia="ja-JP"/>
        </w:rPr>
        <w:t>日</w:t>
      </w:r>
    </w:p>
    <w:p w14:paraId="3377D785" w14:textId="323D12F9" w:rsidR="00565B6E" w:rsidRPr="00B11F30" w:rsidRDefault="00565B6E" w:rsidP="00AC6E00">
      <w:pPr>
        <w:tabs>
          <w:tab w:val="left" w:pos="1134"/>
        </w:tabs>
        <w:spacing w:line="-240" w:lineRule="auto"/>
        <w:jc w:val="both"/>
        <w:rPr>
          <w:rFonts w:asciiTheme="minorEastAsia" w:eastAsiaTheme="minorEastAsia" w:hAnsiTheme="minorEastAsia"/>
          <w:color w:val="000000" w:themeColor="text1"/>
          <w:lang w:eastAsia="ja-JP"/>
        </w:rPr>
      </w:pPr>
    </w:p>
    <w:p w14:paraId="683474AA" w14:textId="15F79C11" w:rsidR="00AC6E00" w:rsidRPr="008A6836" w:rsidRDefault="00131DD5" w:rsidP="00AC6E00">
      <w:pPr>
        <w:tabs>
          <w:tab w:val="left" w:pos="1134"/>
        </w:tabs>
        <w:ind w:left="420" w:hanging="420"/>
        <w:jc w:val="both"/>
        <w:rPr>
          <w:rFonts w:ascii="ＭＳ ゴシック" w:eastAsia="ＭＳ ゴシック" w:hAnsi="ＭＳ ゴシック"/>
          <w:color w:val="000000" w:themeColor="text1"/>
          <w:lang w:eastAsia="zh-CN"/>
        </w:rPr>
      </w:pPr>
      <w:r>
        <w:rPr>
          <w:rFonts w:ascii="ＭＳ ゴシック" w:eastAsia="ＭＳ ゴシック" w:hAnsi="ＭＳ ゴシック" w:hint="eastAsia"/>
          <w:color w:val="000000" w:themeColor="text1"/>
          <w:lang w:eastAsia="ja-JP"/>
        </w:rPr>
        <w:t>９</w:t>
      </w:r>
      <w:r w:rsidR="00AC6E00" w:rsidRPr="00B11F30">
        <w:rPr>
          <w:rFonts w:ascii="ＭＳ ゴシック" w:eastAsia="ＭＳ ゴシック" w:hAnsi="ＭＳ ゴシック" w:hint="eastAsia"/>
          <w:color w:val="000000" w:themeColor="text1"/>
          <w:lang w:eastAsia="ja-JP"/>
        </w:rPr>
        <w:t xml:space="preserve">　セキュリティ</w:t>
      </w:r>
    </w:p>
    <w:p w14:paraId="174BD99B" w14:textId="39DEC0D6" w:rsidR="00791591" w:rsidRPr="009651E3" w:rsidRDefault="009651E3" w:rsidP="009651E3">
      <w:pPr>
        <w:tabs>
          <w:tab w:val="left" w:pos="1134"/>
        </w:tabs>
        <w:spacing w:line="276" w:lineRule="auto"/>
        <w:ind w:firstLineChars="100" w:firstLine="220"/>
        <w:jc w:val="both"/>
        <w:rPr>
          <w:rFonts w:asciiTheme="minorEastAsia" w:eastAsiaTheme="minorEastAsia" w:hAnsiTheme="minorEastAsia"/>
          <w:lang w:eastAsia="ja-JP"/>
        </w:rPr>
      </w:pPr>
      <w:r>
        <w:rPr>
          <w:rFonts w:asciiTheme="minorEastAsia" w:eastAsiaTheme="minorEastAsia" w:hAnsiTheme="minorEastAsia" w:hint="eastAsia"/>
          <w:lang w:eastAsia="ja-JP"/>
        </w:rPr>
        <w:t xml:space="preserve">⑴　</w:t>
      </w:r>
      <w:r w:rsidR="00244D29" w:rsidRPr="009651E3">
        <w:rPr>
          <w:rFonts w:asciiTheme="minorEastAsia" w:eastAsiaTheme="minorEastAsia" w:hAnsiTheme="minorEastAsia" w:hint="eastAsia"/>
          <w:lang w:eastAsia="ja-JP"/>
        </w:rPr>
        <w:t>情報セキュリティ</w:t>
      </w:r>
      <w:r w:rsidR="00AC6E00" w:rsidRPr="009651E3">
        <w:rPr>
          <w:rFonts w:asciiTheme="minorEastAsia" w:eastAsiaTheme="minorEastAsia" w:hAnsiTheme="minorEastAsia" w:hint="eastAsia"/>
          <w:lang w:eastAsia="ja-JP"/>
        </w:rPr>
        <w:t>対策</w:t>
      </w:r>
    </w:p>
    <w:p w14:paraId="6DC163C1" w14:textId="25ECD442" w:rsidR="00AC6E00" w:rsidRDefault="00AC6E00" w:rsidP="002412CF">
      <w:pPr>
        <w:tabs>
          <w:tab w:val="left" w:pos="1134"/>
        </w:tabs>
        <w:spacing w:line="276" w:lineRule="auto"/>
        <w:ind w:leftChars="300" w:left="1100" w:hangingChars="200" w:hanging="440"/>
        <w:jc w:val="both"/>
        <w:rPr>
          <w:rFonts w:asciiTheme="minorEastAsia" w:eastAsiaTheme="minorEastAsia" w:hAnsiTheme="minorEastAsia"/>
          <w:lang w:eastAsia="ja-JP"/>
        </w:rPr>
      </w:pPr>
      <w:r>
        <w:rPr>
          <w:rFonts w:asciiTheme="minorEastAsia" w:eastAsiaTheme="minorEastAsia" w:hAnsiTheme="minorEastAsia" w:hint="eastAsia"/>
          <w:lang w:eastAsia="ja-JP"/>
        </w:rPr>
        <w:t>ＳＳＬ等による暗号化技術を利用するなど、</w:t>
      </w:r>
      <w:r w:rsidR="00E269F8">
        <w:rPr>
          <w:rFonts w:asciiTheme="minorEastAsia" w:eastAsiaTheme="minorEastAsia" w:hAnsiTheme="minorEastAsia" w:hint="eastAsia"/>
          <w:lang w:eastAsia="ja-JP"/>
        </w:rPr>
        <w:t>情報セキュリティ対策を</w:t>
      </w:r>
      <w:r>
        <w:rPr>
          <w:rFonts w:asciiTheme="minorEastAsia" w:eastAsiaTheme="minorEastAsia" w:hAnsiTheme="minorEastAsia" w:hint="eastAsia"/>
          <w:lang w:eastAsia="ja-JP"/>
        </w:rPr>
        <w:t>実施すること。</w:t>
      </w:r>
    </w:p>
    <w:p w14:paraId="78BC4A95" w14:textId="38BA57B3" w:rsidR="00C55FFA" w:rsidRDefault="00C55FFA" w:rsidP="002412CF">
      <w:pPr>
        <w:tabs>
          <w:tab w:val="left" w:pos="1134"/>
        </w:tabs>
        <w:spacing w:line="276" w:lineRule="auto"/>
        <w:ind w:leftChars="100" w:left="660" w:hangingChars="200" w:hanging="440"/>
        <w:jc w:val="both"/>
        <w:rPr>
          <w:rFonts w:asciiTheme="minorEastAsia" w:eastAsiaTheme="minorEastAsia" w:hAnsiTheme="minorEastAsia"/>
          <w:lang w:eastAsia="ja-JP"/>
        </w:rPr>
      </w:pPr>
      <w:r>
        <w:rPr>
          <w:rFonts w:asciiTheme="minorEastAsia" w:eastAsiaTheme="minorEastAsia" w:hAnsiTheme="minorEastAsia" w:hint="eastAsia"/>
          <w:lang w:eastAsia="ja-JP"/>
        </w:rPr>
        <w:t>⑵　脆弱性対策</w:t>
      </w:r>
    </w:p>
    <w:p w14:paraId="6A8624F2" w14:textId="663D1F40" w:rsidR="00C55FFA" w:rsidRDefault="00FA2CCD" w:rsidP="002412CF">
      <w:pPr>
        <w:tabs>
          <w:tab w:val="left" w:pos="1134"/>
        </w:tabs>
        <w:spacing w:line="276" w:lineRule="auto"/>
        <w:ind w:leftChars="200" w:left="660" w:hangingChars="100" w:hanging="220"/>
        <w:jc w:val="both"/>
        <w:rPr>
          <w:rFonts w:asciiTheme="minorEastAsia" w:eastAsiaTheme="minorEastAsia" w:hAnsiTheme="minorEastAsia"/>
          <w:lang w:eastAsia="ja-JP"/>
        </w:rPr>
      </w:pPr>
      <w:r>
        <w:rPr>
          <w:rFonts w:asciiTheme="minorEastAsia" w:eastAsiaTheme="minorEastAsia" w:hAnsiTheme="minorEastAsia" w:hint="eastAsia"/>
          <w:lang w:eastAsia="ja-JP"/>
        </w:rPr>
        <w:t>①</w:t>
      </w:r>
      <w:r w:rsidR="00C55FFA">
        <w:rPr>
          <w:rFonts w:asciiTheme="minorEastAsia" w:eastAsiaTheme="minorEastAsia" w:hAnsiTheme="minorEastAsia" w:hint="eastAsia"/>
          <w:lang w:eastAsia="ja-JP"/>
        </w:rPr>
        <w:t xml:space="preserve">　独立行政法人情報処理推進機構が作成している「安全なウェブサイトの作り方」に含まれる全てのチェックリストを網羅する脆弱性診断を実施し、結果及び対策を本市に提示すること。</w:t>
      </w:r>
    </w:p>
    <w:p w14:paraId="37444AA1" w14:textId="1F3F4038" w:rsidR="00C55FFA" w:rsidRDefault="00FA2CCD" w:rsidP="002412CF">
      <w:pPr>
        <w:tabs>
          <w:tab w:val="left" w:pos="1134"/>
        </w:tabs>
        <w:spacing w:line="276" w:lineRule="auto"/>
        <w:ind w:leftChars="200" w:left="660" w:hangingChars="100" w:hanging="220"/>
        <w:jc w:val="both"/>
        <w:rPr>
          <w:rFonts w:asciiTheme="minorEastAsia" w:eastAsiaTheme="minorEastAsia" w:hAnsiTheme="minorEastAsia"/>
          <w:lang w:eastAsia="ja-JP"/>
        </w:rPr>
      </w:pPr>
      <w:r>
        <w:rPr>
          <w:rFonts w:asciiTheme="minorEastAsia" w:eastAsiaTheme="minorEastAsia" w:hAnsiTheme="minorEastAsia" w:hint="eastAsia"/>
          <w:lang w:eastAsia="ja-JP"/>
        </w:rPr>
        <w:t>②</w:t>
      </w:r>
      <w:r w:rsidR="00C55FFA">
        <w:rPr>
          <w:rFonts w:asciiTheme="minorEastAsia" w:eastAsiaTheme="minorEastAsia" w:hAnsiTheme="minorEastAsia" w:hint="eastAsia"/>
          <w:lang w:eastAsia="ja-JP"/>
        </w:rPr>
        <w:t xml:space="preserve">　</w:t>
      </w:r>
      <w:r w:rsidR="00C55FFA" w:rsidRPr="00C55FFA">
        <w:rPr>
          <w:rFonts w:asciiTheme="minorEastAsia" w:eastAsiaTheme="minorEastAsia" w:hAnsiTheme="minorEastAsia" w:hint="eastAsia"/>
          <w:lang w:eastAsia="ja-JP"/>
        </w:rPr>
        <w:t>独立行政法人情報処理推進機構</w:t>
      </w:r>
      <w:r w:rsidR="00C55FFA">
        <w:rPr>
          <w:rFonts w:asciiTheme="minorEastAsia" w:eastAsiaTheme="minorEastAsia" w:hAnsiTheme="minorEastAsia" w:hint="eastAsia"/>
          <w:lang w:eastAsia="ja-JP"/>
        </w:rPr>
        <w:t>のＨＰ</w:t>
      </w:r>
      <w:r w:rsidR="00C55FFA" w:rsidRPr="00C55FFA">
        <w:rPr>
          <w:rFonts w:asciiTheme="minorEastAsia" w:eastAsiaTheme="minorEastAsia" w:hAnsiTheme="minorEastAsia"/>
          <w:lang w:eastAsia="ja-JP"/>
        </w:rPr>
        <w:t>で公開されている「重大なセキュリティ情報」等を活用し、適時</w:t>
      </w:r>
      <w:r w:rsidR="00C55FFA">
        <w:rPr>
          <w:rFonts w:asciiTheme="minorEastAsia" w:eastAsiaTheme="minorEastAsia" w:hAnsiTheme="minorEastAsia" w:hint="eastAsia"/>
          <w:lang w:eastAsia="ja-JP"/>
        </w:rPr>
        <w:t>Ｗｅｂ</w:t>
      </w:r>
      <w:r w:rsidR="00C55FFA" w:rsidRPr="00C55FFA">
        <w:rPr>
          <w:rFonts w:asciiTheme="minorEastAsia" w:eastAsiaTheme="minorEastAsia" w:hAnsiTheme="minorEastAsia"/>
          <w:lang w:eastAsia="ja-JP"/>
        </w:rPr>
        <w:t>を構築しているソフトウェア製品の脆弱性に関連する情報があった場合は、適切な対応を行い対応内容</w:t>
      </w:r>
      <w:r w:rsidR="00C55FFA">
        <w:rPr>
          <w:rFonts w:asciiTheme="minorEastAsia" w:eastAsiaTheme="minorEastAsia" w:hAnsiTheme="minorEastAsia" w:hint="eastAsia"/>
          <w:lang w:eastAsia="ja-JP"/>
        </w:rPr>
        <w:t>について</w:t>
      </w:r>
      <w:r w:rsidR="00C55FFA" w:rsidRPr="00C55FFA">
        <w:rPr>
          <w:rFonts w:asciiTheme="minorEastAsia" w:eastAsiaTheme="minorEastAsia" w:hAnsiTheme="minorEastAsia"/>
          <w:lang w:eastAsia="ja-JP"/>
        </w:rPr>
        <w:t>本市に報告すること。</w:t>
      </w:r>
    </w:p>
    <w:p w14:paraId="3F2A7EF6" w14:textId="77777777" w:rsidR="00F10862" w:rsidRDefault="00F10862" w:rsidP="00B260F3">
      <w:pPr>
        <w:tabs>
          <w:tab w:val="left" w:pos="1134"/>
        </w:tabs>
        <w:spacing w:line="276" w:lineRule="auto"/>
        <w:jc w:val="both"/>
        <w:rPr>
          <w:rFonts w:asciiTheme="minorEastAsia" w:eastAsiaTheme="minorEastAsia" w:hAnsiTheme="minorEastAsia"/>
          <w:lang w:eastAsia="ja-JP"/>
        </w:rPr>
      </w:pPr>
    </w:p>
    <w:p w14:paraId="3EACD947" w14:textId="66E2FD6A" w:rsidR="0053743F" w:rsidRDefault="00131DD5" w:rsidP="0053743F">
      <w:pPr>
        <w:tabs>
          <w:tab w:val="left" w:pos="1134"/>
        </w:tabs>
        <w:ind w:left="420" w:hanging="420"/>
        <w:rPr>
          <w:rFonts w:ascii="ＭＳ ゴシック" w:eastAsia="ＭＳ ゴシック" w:hAnsi="ＭＳ ゴシック"/>
          <w:color w:val="000000" w:themeColor="text1"/>
          <w:lang w:eastAsia="ja-JP"/>
        </w:rPr>
      </w:pPr>
      <w:r>
        <w:rPr>
          <w:rFonts w:ascii="ＭＳ ゴシック" w:eastAsia="ＭＳ ゴシック" w:hAnsi="ＭＳ ゴシック" w:hint="eastAsia"/>
          <w:color w:val="000000" w:themeColor="text1"/>
          <w:lang w:eastAsia="ja-JP"/>
        </w:rPr>
        <w:t>1</w:t>
      </w:r>
      <w:r>
        <w:rPr>
          <w:rFonts w:ascii="ＭＳ ゴシック" w:eastAsia="ＭＳ ゴシック" w:hAnsi="ＭＳ ゴシック"/>
          <w:color w:val="000000" w:themeColor="text1"/>
          <w:lang w:eastAsia="ja-JP"/>
        </w:rPr>
        <w:t>0</w:t>
      </w:r>
      <w:r w:rsidR="0053743F">
        <w:rPr>
          <w:rFonts w:ascii="ＭＳ ゴシック" w:eastAsia="ＭＳ ゴシック" w:hAnsi="ＭＳ ゴシック" w:hint="eastAsia"/>
          <w:color w:val="000000" w:themeColor="text1"/>
          <w:lang w:eastAsia="ja-JP"/>
        </w:rPr>
        <w:t xml:space="preserve">　サービスレベルアグリーメント（ＳＬＡ）</w:t>
      </w:r>
    </w:p>
    <w:p w14:paraId="106C8D61" w14:textId="1D64ECBC" w:rsidR="00B260F3" w:rsidRDefault="0050447D" w:rsidP="002412CF">
      <w:pPr>
        <w:tabs>
          <w:tab w:val="left" w:pos="1134"/>
        </w:tabs>
        <w:ind w:leftChars="100" w:left="440" w:hangingChars="100" w:hanging="220"/>
        <w:rPr>
          <w:color w:val="000000" w:themeColor="text1"/>
          <w:lang w:eastAsia="ja-JP"/>
        </w:rPr>
      </w:pPr>
      <w:r>
        <w:rPr>
          <w:rFonts w:hint="eastAsia"/>
          <w:color w:val="000000" w:themeColor="text1"/>
          <w:lang w:eastAsia="ja-JP"/>
        </w:rPr>
        <w:t>⑴</w:t>
      </w:r>
      <w:r w:rsidR="0053743F">
        <w:rPr>
          <w:rFonts w:hint="eastAsia"/>
          <w:color w:val="000000" w:themeColor="text1"/>
          <w:lang w:eastAsia="ja-JP"/>
        </w:rPr>
        <w:t xml:space="preserve">　本市と協議の上、ＳＬＡを締結し、サービスの品質の維持に努めること。</w:t>
      </w:r>
    </w:p>
    <w:p w14:paraId="205B8716" w14:textId="11440254" w:rsidR="0053743F" w:rsidRDefault="0050447D" w:rsidP="002412CF">
      <w:pPr>
        <w:tabs>
          <w:tab w:val="left" w:pos="1134"/>
        </w:tabs>
        <w:ind w:leftChars="100" w:left="440" w:hangingChars="100" w:hanging="220"/>
        <w:rPr>
          <w:color w:val="000000" w:themeColor="text1"/>
          <w:lang w:eastAsia="ja-JP"/>
        </w:rPr>
      </w:pPr>
      <w:r>
        <w:rPr>
          <w:rFonts w:hint="eastAsia"/>
          <w:color w:val="000000" w:themeColor="text1"/>
          <w:lang w:eastAsia="ja-JP"/>
        </w:rPr>
        <w:t>⑵</w:t>
      </w:r>
      <w:r w:rsidR="0053743F">
        <w:rPr>
          <w:rFonts w:hint="eastAsia"/>
          <w:color w:val="000000" w:themeColor="text1"/>
          <w:lang w:eastAsia="ja-JP"/>
        </w:rPr>
        <w:t xml:space="preserve">　締結したＳＬＡの遵守状況に関して月次の</w:t>
      </w:r>
      <w:r w:rsidR="008D08E2">
        <w:rPr>
          <w:rFonts w:hint="eastAsia"/>
          <w:color w:val="000000" w:themeColor="text1"/>
          <w:lang w:eastAsia="ja-JP"/>
        </w:rPr>
        <w:t>運用・</w:t>
      </w:r>
      <w:r w:rsidR="0053743F">
        <w:rPr>
          <w:rFonts w:hint="eastAsia"/>
          <w:color w:val="000000" w:themeColor="text1"/>
          <w:lang w:eastAsia="ja-JP"/>
        </w:rPr>
        <w:t>保守報告書に含めて報告すること。</w:t>
      </w:r>
    </w:p>
    <w:p w14:paraId="2F01B77F" w14:textId="0359728C" w:rsidR="0053743F" w:rsidRDefault="0050447D" w:rsidP="002412CF">
      <w:pPr>
        <w:tabs>
          <w:tab w:val="left" w:pos="1134"/>
        </w:tabs>
        <w:ind w:leftChars="100" w:left="440" w:hangingChars="100" w:hanging="220"/>
        <w:rPr>
          <w:color w:val="000000" w:themeColor="text1"/>
          <w:lang w:eastAsia="ja-JP"/>
        </w:rPr>
      </w:pPr>
      <w:r>
        <w:rPr>
          <w:rFonts w:hint="eastAsia"/>
          <w:color w:val="000000" w:themeColor="text1"/>
          <w:lang w:eastAsia="ja-JP"/>
        </w:rPr>
        <w:t>⑶</w:t>
      </w:r>
      <w:r w:rsidR="0053743F">
        <w:rPr>
          <w:rFonts w:hint="eastAsia"/>
          <w:color w:val="000000" w:themeColor="text1"/>
          <w:lang w:eastAsia="ja-JP"/>
        </w:rPr>
        <w:t xml:space="preserve">　ＳＬＡの達成状況について、本市及び受託者が協同して随時分析評価を行うとともに、目標値の見直し、今後の運用の改善策等について検討すること。</w:t>
      </w:r>
    </w:p>
    <w:p w14:paraId="08185A94" w14:textId="5C9374E5" w:rsidR="0053743F" w:rsidRPr="0053743F" w:rsidRDefault="0050447D" w:rsidP="002412CF">
      <w:pPr>
        <w:tabs>
          <w:tab w:val="left" w:pos="1134"/>
        </w:tabs>
        <w:ind w:leftChars="100" w:left="440" w:hangingChars="100" w:hanging="220"/>
        <w:rPr>
          <w:rFonts w:eastAsia="SimSun"/>
          <w:color w:val="000000" w:themeColor="text1"/>
          <w:lang w:eastAsia="zh-CN"/>
        </w:rPr>
      </w:pPr>
      <w:r>
        <w:rPr>
          <w:rFonts w:hint="eastAsia"/>
          <w:color w:val="000000" w:themeColor="text1"/>
          <w:lang w:eastAsia="ja-JP"/>
        </w:rPr>
        <w:t>⑷</w:t>
      </w:r>
      <w:r w:rsidR="0053743F">
        <w:rPr>
          <w:rFonts w:hint="eastAsia"/>
          <w:color w:val="000000" w:themeColor="text1"/>
          <w:lang w:eastAsia="ja-JP"/>
        </w:rPr>
        <w:t xml:space="preserve">　ＳＬＡに関する項目は別紙</w:t>
      </w:r>
      <w:r w:rsidR="007B02B2" w:rsidRPr="00FC37B5">
        <w:rPr>
          <w:rFonts w:hint="eastAsia"/>
          <w:color w:val="000000" w:themeColor="text1"/>
          <w:lang w:eastAsia="ja-JP"/>
        </w:rPr>
        <w:t>１</w:t>
      </w:r>
      <w:r w:rsidR="0053743F">
        <w:rPr>
          <w:rFonts w:hint="eastAsia"/>
          <w:color w:val="000000" w:themeColor="text1"/>
          <w:lang w:eastAsia="ja-JP"/>
        </w:rPr>
        <w:t>「サービスレベルアグリーメント」のとおり。</w:t>
      </w:r>
    </w:p>
    <w:p w14:paraId="56651BA3" w14:textId="77777777" w:rsidR="0053743F" w:rsidRPr="00825661" w:rsidRDefault="0053743F" w:rsidP="0053743F">
      <w:pPr>
        <w:tabs>
          <w:tab w:val="left" w:pos="1134"/>
        </w:tabs>
        <w:spacing w:line="-240" w:lineRule="auto"/>
        <w:jc w:val="both"/>
        <w:rPr>
          <w:rFonts w:asciiTheme="minorEastAsia" w:eastAsiaTheme="minorEastAsia" w:hAnsiTheme="minorEastAsia"/>
          <w:color w:val="000000" w:themeColor="text1"/>
          <w:lang w:eastAsia="ja-JP"/>
        </w:rPr>
      </w:pPr>
    </w:p>
    <w:p w14:paraId="7FE22616" w14:textId="5DA9DCFF" w:rsidR="0053743F" w:rsidRPr="00B11F30" w:rsidRDefault="00890733" w:rsidP="0053743F">
      <w:pPr>
        <w:tabs>
          <w:tab w:val="left" w:pos="1134"/>
        </w:tabs>
        <w:ind w:left="420" w:hanging="420"/>
        <w:jc w:val="both"/>
        <w:rPr>
          <w:rFonts w:ascii="ＭＳ ゴシック" w:eastAsia="ＭＳ ゴシック" w:hAnsi="ＭＳ ゴシック"/>
          <w:color w:val="000000" w:themeColor="text1"/>
          <w:lang w:eastAsia="ja-JP"/>
        </w:rPr>
      </w:pPr>
      <w:r>
        <w:rPr>
          <w:rFonts w:ascii="ＭＳ ゴシック" w:eastAsia="ＭＳ ゴシック" w:hAnsi="ＭＳ ゴシック" w:hint="eastAsia"/>
          <w:color w:val="000000" w:themeColor="text1"/>
          <w:lang w:eastAsia="ja-JP"/>
        </w:rPr>
        <w:t>1</w:t>
      </w:r>
      <w:r w:rsidR="00131DD5">
        <w:rPr>
          <w:rFonts w:ascii="ＭＳ ゴシック" w:eastAsia="ＭＳ ゴシック" w:hAnsi="ＭＳ ゴシック"/>
          <w:color w:val="000000" w:themeColor="text1"/>
          <w:lang w:eastAsia="ja-JP"/>
        </w:rPr>
        <w:t>1</w:t>
      </w:r>
      <w:r w:rsidR="0053743F">
        <w:rPr>
          <w:rFonts w:ascii="ＭＳ ゴシック" w:eastAsia="ＭＳ ゴシック" w:hAnsi="ＭＳ ゴシック" w:hint="eastAsia"/>
          <w:color w:val="000000" w:themeColor="text1"/>
          <w:lang w:eastAsia="ja-JP"/>
        </w:rPr>
        <w:t xml:space="preserve">　成果物及び納品</w:t>
      </w:r>
      <w:r w:rsidR="0053743F" w:rsidRPr="00B11F30">
        <w:rPr>
          <w:rFonts w:ascii="ＭＳ ゴシック" w:eastAsia="ＭＳ ゴシック" w:hAnsi="ＭＳ ゴシック" w:hint="eastAsia"/>
          <w:color w:val="000000" w:themeColor="text1"/>
          <w:lang w:eastAsia="ja-JP"/>
        </w:rPr>
        <w:t>形態等</w:t>
      </w:r>
    </w:p>
    <w:p w14:paraId="21DB58CE" w14:textId="2E6135AA" w:rsidR="00C50266" w:rsidRDefault="0053743F" w:rsidP="009B260A">
      <w:pPr>
        <w:tabs>
          <w:tab w:val="left" w:pos="1134"/>
        </w:tabs>
        <w:ind w:leftChars="100" w:left="220" w:firstLineChars="100" w:firstLine="220"/>
        <w:jc w:val="both"/>
        <w:rPr>
          <w:color w:val="000000" w:themeColor="text1"/>
          <w:lang w:eastAsia="ja-JP"/>
        </w:rPr>
      </w:pPr>
      <w:r w:rsidRPr="00B11F30">
        <w:rPr>
          <w:rFonts w:hint="eastAsia"/>
          <w:color w:val="000000" w:themeColor="text1"/>
          <w:lang w:eastAsia="ja-JP"/>
        </w:rPr>
        <w:t>本業務の年度完了時</w:t>
      </w:r>
      <w:r w:rsidR="00183298" w:rsidRPr="00B11F30">
        <w:rPr>
          <w:rFonts w:hint="eastAsia"/>
          <w:color w:val="000000" w:themeColor="text1"/>
          <w:lang w:eastAsia="ja-JP"/>
        </w:rPr>
        <w:t>及び</w:t>
      </w:r>
      <w:r w:rsidR="003B4BF5">
        <w:rPr>
          <w:rFonts w:hint="eastAsia"/>
          <w:color w:val="000000" w:themeColor="text1"/>
          <w:lang w:eastAsia="ja-JP"/>
        </w:rPr>
        <w:t>８</w:t>
      </w:r>
      <w:r w:rsidR="005E4698">
        <w:rPr>
          <w:rFonts w:hint="eastAsia"/>
          <w:color w:val="000000" w:themeColor="text1"/>
          <w:lang w:eastAsia="ja-JP"/>
        </w:rPr>
        <w:t>⑶イ</w:t>
      </w:r>
      <w:r w:rsidR="00B077B4" w:rsidRPr="00B11F30">
        <w:rPr>
          <w:rFonts w:hint="eastAsia"/>
          <w:color w:val="000000" w:themeColor="text1"/>
          <w:lang w:eastAsia="ja-JP"/>
        </w:rPr>
        <w:t>記載の期限</w:t>
      </w:r>
      <w:r w:rsidR="00183298" w:rsidRPr="00B11F30">
        <w:rPr>
          <w:rFonts w:hint="eastAsia"/>
          <w:color w:val="000000" w:themeColor="text1"/>
          <w:lang w:eastAsia="ja-JP"/>
        </w:rPr>
        <w:t>に、次に掲げるもの</w:t>
      </w:r>
      <w:r w:rsidR="00122062" w:rsidRPr="00B11F30">
        <w:rPr>
          <w:rFonts w:hint="eastAsia"/>
          <w:color w:val="000000" w:themeColor="text1"/>
          <w:lang w:eastAsia="ja-JP"/>
        </w:rPr>
        <w:t>を</w:t>
      </w:r>
      <w:r w:rsidRPr="00B11F30">
        <w:rPr>
          <w:rFonts w:hint="eastAsia"/>
          <w:color w:val="000000" w:themeColor="text1"/>
          <w:lang w:eastAsia="ja-JP"/>
        </w:rPr>
        <w:t>提出し、本市の確認を受けること。</w:t>
      </w:r>
    </w:p>
    <w:p w14:paraId="1F889BCC" w14:textId="4DF1D087" w:rsidR="00DB1074" w:rsidRPr="00C50266" w:rsidRDefault="00C50266" w:rsidP="00C50266">
      <w:pPr>
        <w:tabs>
          <w:tab w:val="left" w:pos="1134"/>
        </w:tabs>
        <w:ind w:leftChars="100" w:left="220"/>
        <w:jc w:val="both"/>
        <w:rPr>
          <w:color w:val="000000" w:themeColor="text1"/>
          <w:lang w:eastAsia="ja-JP"/>
        </w:rPr>
      </w:pPr>
      <w:r>
        <w:rPr>
          <w:rFonts w:hint="eastAsia"/>
          <w:color w:val="000000" w:themeColor="text1"/>
          <w:lang w:eastAsia="ja-JP"/>
        </w:rPr>
        <w:t xml:space="preserve">⑴　</w:t>
      </w:r>
      <w:r w:rsidR="00D87FBF">
        <w:rPr>
          <w:rFonts w:hint="eastAsia"/>
          <w:color w:val="000000" w:themeColor="text1"/>
          <w:lang w:eastAsia="ja-JP"/>
        </w:rPr>
        <w:t>８</w:t>
      </w:r>
      <w:r w:rsidR="005E4698">
        <w:rPr>
          <w:rFonts w:hint="eastAsia"/>
          <w:color w:val="000000" w:themeColor="text1"/>
          <w:lang w:eastAsia="ja-JP"/>
        </w:rPr>
        <w:t>⑶イ</w:t>
      </w:r>
      <w:r w:rsidR="00890733" w:rsidRPr="00C50266">
        <w:rPr>
          <w:rFonts w:hint="eastAsia"/>
          <w:color w:val="000000" w:themeColor="text1"/>
          <w:lang w:eastAsia="ja-JP"/>
        </w:rPr>
        <w:t>記載の期限</w:t>
      </w:r>
    </w:p>
    <w:p w14:paraId="4B87147D" w14:textId="50EC1EA4" w:rsidR="00D3733A" w:rsidRPr="00B11F30" w:rsidRDefault="00890733" w:rsidP="009B260A">
      <w:pPr>
        <w:tabs>
          <w:tab w:val="left" w:pos="1134"/>
        </w:tabs>
        <w:ind w:leftChars="200" w:left="440" w:firstLineChars="100" w:firstLine="220"/>
        <w:jc w:val="both"/>
        <w:rPr>
          <w:color w:val="000000" w:themeColor="text1"/>
          <w:lang w:eastAsia="ja-JP"/>
        </w:rPr>
      </w:pPr>
      <w:r w:rsidRPr="00B11F30">
        <w:rPr>
          <w:rFonts w:asciiTheme="minorEastAsia" w:eastAsiaTheme="minorEastAsia" w:hAnsiTheme="minorEastAsia" w:hint="eastAsia"/>
          <w:color w:val="000000" w:themeColor="text1"/>
          <w:lang w:eastAsia="ja-JP"/>
        </w:rPr>
        <w:t>本サービス活用に向けた各種支援の</w:t>
      </w:r>
      <w:r w:rsidRPr="00B11F30">
        <w:rPr>
          <w:rFonts w:hint="eastAsia"/>
          <w:lang w:eastAsia="ja-JP"/>
        </w:rPr>
        <w:t>取組に関する報告書</w:t>
      </w:r>
    </w:p>
    <w:p w14:paraId="4AB2AFFD" w14:textId="6ACCAC78" w:rsidR="00B077B4" w:rsidRPr="00B11F30" w:rsidRDefault="00C50266" w:rsidP="00C50266">
      <w:pPr>
        <w:tabs>
          <w:tab w:val="left" w:pos="1134"/>
        </w:tabs>
        <w:spacing w:line="276" w:lineRule="auto"/>
        <w:ind w:leftChars="100" w:left="220"/>
        <w:jc w:val="both"/>
        <w:rPr>
          <w:lang w:eastAsia="ja-JP"/>
        </w:rPr>
      </w:pPr>
      <w:r>
        <w:rPr>
          <w:rFonts w:hint="eastAsia"/>
          <w:color w:val="000000" w:themeColor="text1"/>
          <w:lang w:eastAsia="ja-JP"/>
        </w:rPr>
        <w:t xml:space="preserve">⑵　</w:t>
      </w:r>
      <w:r w:rsidR="00890733" w:rsidRPr="00C50266">
        <w:rPr>
          <w:rFonts w:hint="eastAsia"/>
          <w:color w:val="000000" w:themeColor="text1"/>
          <w:lang w:eastAsia="ja-JP"/>
        </w:rPr>
        <w:t>年度完了時</w:t>
      </w:r>
    </w:p>
    <w:p w14:paraId="12C33543" w14:textId="0FCA1D15" w:rsidR="00D1163B" w:rsidRDefault="00D1163B" w:rsidP="00C50266">
      <w:pPr>
        <w:tabs>
          <w:tab w:val="left" w:pos="1134"/>
        </w:tabs>
        <w:spacing w:line="276" w:lineRule="auto"/>
        <w:ind w:leftChars="100" w:left="220" w:firstLineChars="100" w:firstLine="220"/>
        <w:jc w:val="both"/>
        <w:rPr>
          <w:color w:val="000000" w:themeColor="text1"/>
          <w:lang w:eastAsia="ja-JP"/>
        </w:rPr>
      </w:pPr>
      <w:r>
        <w:rPr>
          <w:rFonts w:hint="eastAsia"/>
          <w:color w:val="000000" w:themeColor="text1"/>
          <w:lang w:eastAsia="ja-JP"/>
        </w:rPr>
        <w:t>ア　構築に係る完成図書</w:t>
      </w:r>
    </w:p>
    <w:p w14:paraId="5434284D" w14:textId="0FCA1D15" w:rsidR="00D1163B" w:rsidRPr="00D1163B" w:rsidRDefault="00D1163B" w:rsidP="00C50266">
      <w:pPr>
        <w:tabs>
          <w:tab w:val="left" w:pos="1134"/>
        </w:tabs>
        <w:spacing w:line="276" w:lineRule="auto"/>
        <w:ind w:leftChars="100" w:left="220" w:firstLineChars="200" w:firstLine="440"/>
        <w:jc w:val="both"/>
        <w:rPr>
          <w:color w:val="000000" w:themeColor="text1"/>
          <w:lang w:eastAsia="ja-JP"/>
        </w:rPr>
      </w:pPr>
      <w:r>
        <w:rPr>
          <w:rFonts w:hint="eastAsia"/>
          <w:color w:val="000000" w:themeColor="text1"/>
          <w:lang w:eastAsia="ja-JP"/>
        </w:rPr>
        <w:t>①</w:t>
      </w:r>
      <w:r w:rsidRPr="00D1163B">
        <w:rPr>
          <w:rFonts w:hint="eastAsia"/>
          <w:color w:val="000000" w:themeColor="text1"/>
          <w:lang w:eastAsia="ja-JP"/>
        </w:rPr>
        <w:t xml:space="preserve">　ネットワーク・データ移行設計等</w:t>
      </w:r>
    </w:p>
    <w:p w14:paraId="6FFAF2ED" w14:textId="6E9318C1" w:rsidR="00D1163B" w:rsidRPr="00D1163B" w:rsidRDefault="00D1163B" w:rsidP="00C50266">
      <w:pPr>
        <w:tabs>
          <w:tab w:val="left" w:pos="1134"/>
        </w:tabs>
        <w:spacing w:line="276" w:lineRule="auto"/>
        <w:ind w:leftChars="100" w:left="220" w:firstLineChars="200" w:firstLine="440"/>
        <w:jc w:val="both"/>
        <w:rPr>
          <w:color w:val="000000" w:themeColor="text1"/>
          <w:lang w:eastAsia="ja-JP"/>
        </w:rPr>
      </w:pPr>
      <w:r>
        <w:rPr>
          <w:rFonts w:hint="eastAsia"/>
          <w:color w:val="000000" w:themeColor="text1"/>
          <w:lang w:eastAsia="ja-JP"/>
        </w:rPr>
        <w:t>②</w:t>
      </w:r>
      <w:r w:rsidRPr="00D1163B">
        <w:rPr>
          <w:rFonts w:hint="eastAsia"/>
          <w:color w:val="000000" w:themeColor="text1"/>
          <w:lang w:eastAsia="ja-JP"/>
        </w:rPr>
        <w:t xml:space="preserve">　新サイト構築</w:t>
      </w:r>
    </w:p>
    <w:p w14:paraId="1C76519A" w14:textId="4D1107AE" w:rsidR="00D1163B" w:rsidRDefault="00D1163B" w:rsidP="00C50266">
      <w:pPr>
        <w:tabs>
          <w:tab w:val="left" w:pos="1134"/>
        </w:tabs>
        <w:spacing w:line="276" w:lineRule="auto"/>
        <w:ind w:leftChars="100" w:left="220" w:firstLineChars="200" w:firstLine="440"/>
        <w:jc w:val="both"/>
        <w:rPr>
          <w:color w:val="000000" w:themeColor="text1"/>
          <w:lang w:eastAsia="ja-JP"/>
        </w:rPr>
      </w:pPr>
      <w:r>
        <w:rPr>
          <w:rFonts w:hint="eastAsia"/>
          <w:color w:val="000000" w:themeColor="text1"/>
          <w:lang w:eastAsia="ja-JP"/>
        </w:rPr>
        <w:t>③</w:t>
      </w:r>
      <w:r w:rsidRPr="00D1163B">
        <w:rPr>
          <w:rFonts w:hint="eastAsia"/>
          <w:color w:val="000000" w:themeColor="text1"/>
          <w:lang w:eastAsia="ja-JP"/>
        </w:rPr>
        <w:t xml:space="preserve">　データ移行・テスト結果</w:t>
      </w:r>
    </w:p>
    <w:p w14:paraId="1D297C2A" w14:textId="5E1B57F5" w:rsidR="00D1163B" w:rsidRDefault="00D1163B" w:rsidP="00C50266">
      <w:pPr>
        <w:tabs>
          <w:tab w:val="left" w:pos="1134"/>
        </w:tabs>
        <w:spacing w:line="276" w:lineRule="auto"/>
        <w:ind w:leftChars="100" w:left="220" w:firstLineChars="100" w:firstLine="220"/>
        <w:jc w:val="both"/>
        <w:rPr>
          <w:color w:val="000000" w:themeColor="text1"/>
          <w:lang w:eastAsia="ja-JP"/>
        </w:rPr>
      </w:pPr>
      <w:r>
        <w:rPr>
          <w:rFonts w:hint="eastAsia"/>
          <w:color w:val="000000" w:themeColor="text1"/>
          <w:lang w:eastAsia="ja-JP"/>
        </w:rPr>
        <w:t>イ　委託業務実施報告書</w:t>
      </w:r>
    </w:p>
    <w:p w14:paraId="351837C8" w14:textId="5F961ED3" w:rsidR="00791591" w:rsidRDefault="00890733" w:rsidP="00767715">
      <w:pPr>
        <w:tabs>
          <w:tab w:val="left" w:pos="1134"/>
        </w:tabs>
        <w:spacing w:line="276" w:lineRule="auto"/>
        <w:ind w:leftChars="300" w:left="660" w:firstLineChars="100" w:firstLine="220"/>
        <w:jc w:val="both"/>
        <w:rPr>
          <w:lang w:eastAsia="ja-JP"/>
        </w:rPr>
      </w:pPr>
      <w:r w:rsidRPr="00B11F30">
        <w:rPr>
          <w:rFonts w:hint="eastAsia"/>
          <w:color w:val="000000" w:themeColor="text1"/>
          <w:lang w:eastAsia="ja-JP"/>
        </w:rPr>
        <w:t>委託業務実施報告書の鏡となる書類とともに、</w:t>
      </w:r>
      <w:r w:rsidRPr="00B11F30">
        <w:rPr>
          <w:rFonts w:asciiTheme="minorEastAsia" w:eastAsiaTheme="minorEastAsia" w:hAnsiTheme="minorEastAsia" w:hint="eastAsia"/>
          <w:color w:val="000000" w:themeColor="text1"/>
          <w:lang w:eastAsia="ja-JP"/>
        </w:rPr>
        <w:t>本サービスの運用・保守に係る総括報告書</w:t>
      </w:r>
      <w:r w:rsidRPr="00B11F30">
        <w:rPr>
          <w:rFonts w:hint="eastAsia"/>
          <w:color w:val="000000" w:themeColor="text1"/>
          <w:lang w:eastAsia="ja-JP"/>
        </w:rPr>
        <w:t>、及び</w:t>
      </w:r>
      <w:r w:rsidR="00D13263" w:rsidRPr="00B11F30">
        <w:rPr>
          <w:rFonts w:hint="eastAsia"/>
          <w:color w:val="000000" w:themeColor="text1"/>
          <w:lang w:eastAsia="ja-JP"/>
        </w:rPr>
        <w:t>本サービス活用に向けた各種支援の取組</w:t>
      </w:r>
      <w:r w:rsidRPr="00B11F30">
        <w:rPr>
          <w:rFonts w:hint="eastAsia"/>
          <w:color w:val="000000" w:themeColor="text1"/>
          <w:lang w:eastAsia="ja-JP"/>
        </w:rPr>
        <w:t>の</w:t>
      </w:r>
      <w:r w:rsidRPr="00B11F30">
        <w:rPr>
          <w:rFonts w:asciiTheme="minorEastAsia" w:eastAsiaTheme="minorEastAsia" w:hAnsiTheme="minorEastAsia" w:hint="eastAsia"/>
          <w:color w:val="000000" w:themeColor="text1"/>
          <w:lang w:eastAsia="ja-JP"/>
        </w:rPr>
        <w:t>総括報告書</w:t>
      </w:r>
      <w:r w:rsidRPr="00B11F30">
        <w:rPr>
          <w:rFonts w:hint="eastAsia"/>
          <w:color w:val="000000" w:themeColor="text1"/>
          <w:lang w:eastAsia="ja-JP"/>
        </w:rPr>
        <w:t>など、本業務として行った内容について報告すること。</w:t>
      </w:r>
    </w:p>
    <w:p w14:paraId="35E143D6" w14:textId="77777777" w:rsidR="003A623E" w:rsidRDefault="003A623E" w:rsidP="005A7231">
      <w:pPr>
        <w:tabs>
          <w:tab w:val="left" w:pos="1134"/>
        </w:tabs>
        <w:spacing w:line="276" w:lineRule="auto"/>
        <w:jc w:val="both"/>
        <w:rPr>
          <w:lang w:eastAsia="ja-JP"/>
        </w:rPr>
      </w:pPr>
    </w:p>
    <w:p w14:paraId="56E6B04B" w14:textId="27AA5C6D" w:rsidR="003A623E" w:rsidRPr="008A6836" w:rsidRDefault="00890733" w:rsidP="003A623E">
      <w:pPr>
        <w:tabs>
          <w:tab w:val="left" w:pos="1134"/>
        </w:tabs>
        <w:spacing w:line="276" w:lineRule="auto"/>
        <w:ind w:left="420" w:hanging="420"/>
        <w:jc w:val="both"/>
        <w:rPr>
          <w:rFonts w:ascii="ＭＳ ゴシック" w:eastAsia="ＭＳ ゴシック" w:hAnsi="ＭＳ ゴシック"/>
          <w:lang w:eastAsia="ja-JP"/>
        </w:rPr>
      </w:pPr>
      <w:r>
        <w:rPr>
          <w:rFonts w:ascii="ＭＳ ゴシック" w:eastAsia="ＭＳ ゴシック" w:hAnsi="ＭＳ ゴシック" w:hint="eastAsia"/>
          <w:lang w:eastAsia="ja-JP"/>
        </w:rPr>
        <w:t>1</w:t>
      </w:r>
      <w:r w:rsidR="00131DD5">
        <w:rPr>
          <w:rFonts w:ascii="ＭＳ ゴシック" w:eastAsia="ＭＳ ゴシック" w:hAnsi="ＭＳ ゴシック"/>
          <w:lang w:eastAsia="ja-JP"/>
        </w:rPr>
        <w:t>2</w:t>
      </w:r>
      <w:r w:rsidR="003A623E" w:rsidRPr="008A6836">
        <w:rPr>
          <w:rFonts w:ascii="ＭＳ ゴシック" w:eastAsia="ＭＳ ゴシック" w:hAnsi="ＭＳ ゴシック" w:hint="eastAsia"/>
          <w:lang w:eastAsia="ja-JP"/>
        </w:rPr>
        <w:t xml:space="preserve">　</w:t>
      </w:r>
      <w:r w:rsidR="003A623E">
        <w:rPr>
          <w:rFonts w:ascii="ＭＳ ゴシック" w:eastAsia="ＭＳ ゴシック" w:hAnsi="ＭＳ ゴシック" w:hint="eastAsia"/>
          <w:lang w:eastAsia="ja-JP"/>
        </w:rPr>
        <w:t>支払い</w:t>
      </w:r>
    </w:p>
    <w:p w14:paraId="26500CCC" w14:textId="4AC9778A" w:rsidR="00D87C92" w:rsidRDefault="00AF0BDC" w:rsidP="00D95FB6">
      <w:pPr>
        <w:tabs>
          <w:tab w:val="left" w:pos="1134"/>
        </w:tabs>
        <w:ind w:leftChars="200" w:left="661" w:hanging="221"/>
        <w:jc w:val="both"/>
        <w:rPr>
          <w:lang w:eastAsia="ja-JP"/>
        </w:rPr>
      </w:pPr>
      <w:r>
        <w:rPr>
          <w:rFonts w:hint="eastAsia"/>
          <w:lang w:eastAsia="ja-JP"/>
        </w:rPr>
        <w:t>一括</w:t>
      </w:r>
      <w:r w:rsidR="00D87C92">
        <w:rPr>
          <w:rFonts w:hint="eastAsia"/>
          <w:lang w:eastAsia="ja-JP"/>
        </w:rPr>
        <w:t>払</w:t>
      </w:r>
      <w:r>
        <w:rPr>
          <w:rFonts w:hint="eastAsia"/>
          <w:lang w:eastAsia="ja-JP"/>
        </w:rPr>
        <w:t>い</w:t>
      </w:r>
      <w:r w:rsidR="00D87C92">
        <w:rPr>
          <w:rFonts w:hint="eastAsia"/>
          <w:lang w:eastAsia="ja-JP"/>
        </w:rPr>
        <w:t>とする。</w:t>
      </w:r>
    </w:p>
    <w:p w14:paraId="1C2029D3" w14:textId="77777777" w:rsidR="00D87C92" w:rsidRPr="00D87C92" w:rsidRDefault="00D87C92" w:rsidP="0013331A">
      <w:pPr>
        <w:tabs>
          <w:tab w:val="left" w:pos="1134"/>
        </w:tabs>
        <w:ind w:left="420" w:hanging="420"/>
        <w:jc w:val="both"/>
        <w:rPr>
          <w:lang w:eastAsia="ja-JP"/>
        </w:rPr>
      </w:pPr>
    </w:p>
    <w:p w14:paraId="1E387000" w14:textId="52D9A8FD" w:rsidR="002C1C29" w:rsidRPr="008A6836" w:rsidRDefault="00890733" w:rsidP="001B5C1C">
      <w:pPr>
        <w:tabs>
          <w:tab w:val="left" w:pos="1134"/>
        </w:tabs>
        <w:spacing w:line="276" w:lineRule="auto"/>
        <w:ind w:left="420" w:hanging="420"/>
        <w:jc w:val="both"/>
        <w:rPr>
          <w:rFonts w:ascii="ＭＳ ゴシック" w:eastAsia="ＭＳ ゴシック" w:hAnsi="ＭＳ ゴシック"/>
          <w:lang w:eastAsia="ja-JP"/>
        </w:rPr>
      </w:pPr>
      <w:r>
        <w:rPr>
          <w:rFonts w:ascii="ＭＳ ゴシック" w:eastAsia="ＭＳ ゴシック" w:hAnsi="ＭＳ ゴシック" w:hint="eastAsia"/>
          <w:lang w:eastAsia="ja-JP"/>
        </w:rPr>
        <w:t>1</w:t>
      </w:r>
      <w:r w:rsidR="00131DD5">
        <w:rPr>
          <w:rFonts w:ascii="ＭＳ ゴシック" w:eastAsia="ＭＳ ゴシック" w:hAnsi="ＭＳ ゴシック"/>
          <w:lang w:eastAsia="ja-JP"/>
        </w:rPr>
        <w:t>3</w:t>
      </w:r>
      <w:r w:rsidR="00C81E8E" w:rsidRPr="008A6836">
        <w:rPr>
          <w:rFonts w:ascii="ＭＳ ゴシック" w:eastAsia="ＭＳ ゴシック" w:hAnsi="ＭＳ ゴシック" w:hint="eastAsia"/>
          <w:lang w:eastAsia="ja-JP"/>
        </w:rPr>
        <w:t xml:space="preserve">　その他</w:t>
      </w:r>
      <w:r w:rsidR="008F7BD1" w:rsidRPr="008A6836">
        <w:rPr>
          <w:rFonts w:ascii="ＭＳ ゴシック" w:eastAsia="ＭＳ ゴシック" w:hAnsi="ＭＳ ゴシック" w:hint="eastAsia"/>
          <w:lang w:eastAsia="ja-JP"/>
        </w:rPr>
        <w:t>留意事項</w:t>
      </w:r>
    </w:p>
    <w:p w14:paraId="1681B5DC" w14:textId="445E16D6" w:rsidR="00E535DB" w:rsidRPr="00E535DB" w:rsidRDefault="00E535DB" w:rsidP="00E535DB">
      <w:pPr>
        <w:ind w:firstLineChars="100" w:firstLine="220"/>
        <w:jc w:val="both"/>
        <w:rPr>
          <w:lang w:eastAsia="ja-JP"/>
        </w:rPr>
      </w:pPr>
      <w:r w:rsidRPr="00E535DB">
        <w:rPr>
          <w:rFonts w:hint="eastAsia"/>
          <w:lang w:eastAsia="ja-JP"/>
        </w:rPr>
        <w:t>⑴</w:t>
      </w:r>
      <w:r>
        <w:rPr>
          <w:rFonts w:hint="eastAsia"/>
          <w:lang w:eastAsia="ja-JP"/>
        </w:rPr>
        <w:t xml:space="preserve">　</w:t>
      </w:r>
      <w:r w:rsidRPr="00E535DB">
        <w:rPr>
          <w:rFonts w:hint="eastAsia"/>
          <w:lang w:eastAsia="ja-JP"/>
        </w:rPr>
        <w:t>再委託</w:t>
      </w:r>
    </w:p>
    <w:p w14:paraId="092A73D2" w14:textId="403AD180" w:rsidR="00E535DB" w:rsidRPr="00E535DB" w:rsidRDefault="009D3F69" w:rsidP="00FE0065">
      <w:pPr>
        <w:ind w:leftChars="200" w:left="440" w:firstLineChars="100" w:firstLine="220"/>
        <w:jc w:val="both"/>
        <w:rPr>
          <w:lang w:eastAsia="ja-JP"/>
        </w:rPr>
      </w:pPr>
      <w:r>
        <w:rPr>
          <w:rFonts w:hint="eastAsia"/>
          <w:lang w:eastAsia="ja-JP"/>
        </w:rPr>
        <w:t>受託者は、</w:t>
      </w:r>
      <w:r w:rsidR="00E535DB" w:rsidRPr="00E535DB">
        <w:rPr>
          <w:rFonts w:hint="eastAsia"/>
          <w:lang w:eastAsia="ja-JP"/>
        </w:rPr>
        <w:t>原則として本業務の全部または一部を第三者に再委託してはならない。ただし、事前に書面にて報告し、本市の承諾を得た時はこの限りではない。</w:t>
      </w:r>
    </w:p>
    <w:p w14:paraId="20ED4382" w14:textId="2E7ADDA6" w:rsidR="008B5AEB" w:rsidRDefault="00E535DB" w:rsidP="008B5AEB">
      <w:pPr>
        <w:ind w:leftChars="100" w:left="440" w:hangingChars="100" w:hanging="220"/>
        <w:jc w:val="both"/>
        <w:rPr>
          <w:lang w:eastAsia="ja-JP"/>
        </w:rPr>
      </w:pPr>
      <w:r w:rsidRPr="00E535DB">
        <w:rPr>
          <w:rFonts w:hint="eastAsia"/>
          <w:lang w:eastAsia="ja-JP"/>
        </w:rPr>
        <w:t>⑵</w:t>
      </w:r>
      <w:r>
        <w:rPr>
          <w:rFonts w:hint="eastAsia"/>
          <w:lang w:eastAsia="ja-JP"/>
        </w:rPr>
        <w:t xml:space="preserve">　</w:t>
      </w:r>
      <w:r w:rsidR="008B5AEB">
        <w:rPr>
          <w:rFonts w:hint="eastAsia"/>
          <w:lang w:eastAsia="ja-JP"/>
        </w:rPr>
        <w:t>情報セキュリティポリシーの遵守</w:t>
      </w:r>
    </w:p>
    <w:p w14:paraId="3CA9E9EC" w14:textId="272065C7" w:rsidR="00E535DB" w:rsidRPr="00E535DB" w:rsidRDefault="00E535DB" w:rsidP="008B5AEB">
      <w:pPr>
        <w:ind w:leftChars="200" w:left="440" w:firstLineChars="100" w:firstLine="220"/>
        <w:jc w:val="both"/>
        <w:rPr>
          <w:lang w:eastAsia="ja-JP"/>
        </w:rPr>
      </w:pPr>
      <w:r w:rsidRPr="00E535DB">
        <w:rPr>
          <w:rFonts w:hint="eastAsia"/>
          <w:lang w:eastAsia="ja-JP"/>
        </w:rPr>
        <w:t>受託者は本市の情報セキュリティポリシーに定める事項を遵守して業務を実施すること。</w:t>
      </w:r>
    </w:p>
    <w:p w14:paraId="42414FF6" w14:textId="499E17C9" w:rsidR="008B5AEB" w:rsidRDefault="00E535DB" w:rsidP="00E535DB">
      <w:pPr>
        <w:ind w:leftChars="100" w:left="440" w:hangingChars="100" w:hanging="220"/>
        <w:jc w:val="both"/>
        <w:rPr>
          <w:lang w:eastAsia="ja-JP"/>
        </w:rPr>
      </w:pPr>
      <w:r w:rsidRPr="00E535DB">
        <w:rPr>
          <w:rFonts w:hint="eastAsia"/>
          <w:lang w:eastAsia="ja-JP"/>
        </w:rPr>
        <w:t>⑶</w:t>
      </w:r>
      <w:r w:rsidR="00FE0065">
        <w:rPr>
          <w:rFonts w:hint="eastAsia"/>
          <w:lang w:eastAsia="ja-JP"/>
        </w:rPr>
        <w:t xml:space="preserve">　</w:t>
      </w:r>
      <w:r w:rsidR="008B5AEB" w:rsidRPr="008B5AEB">
        <w:rPr>
          <w:rFonts w:hint="eastAsia"/>
          <w:lang w:eastAsia="ja-JP"/>
        </w:rPr>
        <w:t>設定情報の管理と秘密保持</w:t>
      </w:r>
    </w:p>
    <w:p w14:paraId="5D7FEA22" w14:textId="49439F41" w:rsidR="00E535DB" w:rsidRPr="00E535DB" w:rsidRDefault="00E535DB" w:rsidP="008B5AEB">
      <w:pPr>
        <w:ind w:leftChars="200" w:left="440" w:firstLineChars="100" w:firstLine="220"/>
        <w:jc w:val="both"/>
        <w:rPr>
          <w:lang w:eastAsia="ja-JP"/>
        </w:rPr>
      </w:pPr>
      <w:r w:rsidRPr="00E535DB">
        <w:rPr>
          <w:rFonts w:hint="eastAsia"/>
          <w:lang w:eastAsia="ja-JP"/>
        </w:rPr>
        <w:t>本業務に係るネットワーク及び各種サーバ</w:t>
      </w:r>
      <w:r w:rsidR="006F42D3">
        <w:rPr>
          <w:rFonts w:hint="eastAsia"/>
          <w:lang w:eastAsia="ja-JP"/>
        </w:rPr>
        <w:t>ー</w:t>
      </w:r>
      <w:r w:rsidRPr="00E535DB">
        <w:rPr>
          <w:rFonts w:hint="eastAsia"/>
          <w:lang w:eastAsia="ja-JP"/>
        </w:rPr>
        <w:t>の設定情報等は、その取扱に十分注意するとともに、本業務で知り得た情報を第三者に漏らさないこと。</w:t>
      </w:r>
    </w:p>
    <w:p w14:paraId="7CD2335C" w14:textId="660FB6BF" w:rsidR="008B5AEB" w:rsidRDefault="00E535DB" w:rsidP="00E535DB">
      <w:pPr>
        <w:ind w:leftChars="100" w:left="440" w:hangingChars="100" w:hanging="220"/>
        <w:jc w:val="both"/>
        <w:rPr>
          <w:lang w:eastAsia="ja-JP"/>
        </w:rPr>
      </w:pPr>
      <w:r w:rsidRPr="00E535DB">
        <w:rPr>
          <w:rFonts w:hint="eastAsia"/>
          <w:lang w:eastAsia="ja-JP"/>
        </w:rPr>
        <w:t>⑷</w:t>
      </w:r>
      <w:r>
        <w:rPr>
          <w:rFonts w:hint="eastAsia"/>
          <w:lang w:eastAsia="ja-JP"/>
        </w:rPr>
        <w:t xml:space="preserve">　</w:t>
      </w:r>
      <w:r w:rsidR="008B5AEB" w:rsidRPr="008B5AEB">
        <w:rPr>
          <w:rFonts w:hint="eastAsia"/>
          <w:lang w:eastAsia="ja-JP"/>
        </w:rPr>
        <w:t>個人情報の適正管理及び秘密保持義務</w:t>
      </w:r>
    </w:p>
    <w:p w14:paraId="0F460DAB" w14:textId="75FCC303" w:rsidR="00E535DB" w:rsidRPr="00E535DB" w:rsidRDefault="00E535DB" w:rsidP="008B5AEB">
      <w:pPr>
        <w:ind w:leftChars="200" w:left="440" w:firstLineChars="100" w:firstLine="220"/>
        <w:jc w:val="both"/>
        <w:rPr>
          <w:lang w:eastAsia="ja-JP"/>
        </w:rPr>
      </w:pPr>
      <w:r w:rsidRPr="00E535DB">
        <w:rPr>
          <w:rFonts w:hint="eastAsia"/>
          <w:lang w:eastAsia="ja-JP"/>
        </w:rPr>
        <w:t>契約を履行する上で知り得た個人情報に関しては、次の事項を遵守するとともに、広島市委託契約約款に添付している「個人情報取扱特記事項」に従い適正に取り扱うこと。</w:t>
      </w:r>
    </w:p>
    <w:p w14:paraId="0D872181" w14:textId="33231EB5" w:rsidR="00E535DB" w:rsidRPr="00E535DB" w:rsidRDefault="00014FA6" w:rsidP="00BA1CA1">
      <w:pPr>
        <w:ind w:leftChars="200" w:left="708" w:hangingChars="122" w:hanging="268"/>
        <w:jc w:val="both"/>
        <w:rPr>
          <w:lang w:eastAsia="ja-JP"/>
        </w:rPr>
      </w:pPr>
      <w:r>
        <w:rPr>
          <w:rFonts w:hint="eastAsia"/>
          <w:lang w:eastAsia="ja-JP"/>
        </w:rPr>
        <w:t>①</w:t>
      </w:r>
      <w:r w:rsidR="00E535DB">
        <w:rPr>
          <w:rFonts w:hint="eastAsia"/>
          <w:lang w:eastAsia="ja-JP"/>
        </w:rPr>
        <w:t xml:space="preserve">　</w:t>
      </w:r>
      <w:r w:rsidR="00E535DB" w:rsidRPr="00E535DB">
        <w:rPr>
          <w:rFonts w:hint="eastAsia"/>
          <w:lang w:eastAsia="ja-JP"/>
        </w:rPr>
        <w:t>受託者は、本業務に関し知り得た情報について、その秘密を厳守し第三者への漏えいを防止するとともに、必要かつ十分な管理的措置を施すこと。</w:t>
      </w:r>
    </w:p>
    <w:p w14:paraId="141D172D" w14:textId="253F2C67" w:rsidR="00E535DB" w:rsidRPr="00E535DB" w:rsidRDefault="00014FA6" w:rsidP="00BA1CA1">
      <w:pPr>
        <w:ind w:leftChars="200" w:left="660" w:hangingChars="100" w:hanging="220"/>
        <w:jc w:val="both"/>
        <w:rPr>
          <w:lang w:eastAsia="ja-JP"/>
        </w:rPr>
      </w:pPr>
      <w:r>
        <w:rPr>
          <w:rFonts w:hint="eastAsia"/>
          <w:lang w:eastAsia="ja-JP"/>
        </w:rPr>
        <w:t>②</w:t>
      </w:r>
      <w:r w:rsidR="00E535DB">
        <w:rPr>
          <w:rFonts w:hint="eastAsia"/>
          <w:lang w:eastAsia="ja-JP"/>
        </w:rPr>
        <w:t xml:space="preserve">　</w:t>
      </w:r>
      <w:r w:rsidR="00E535DB" w:rsidRPr="00E535DB">
        <w:rPr>
          <w:rFonts w:hint="eastAsia"/>
          <w:lang w:eastAsia="ja-JP"/>
        </w:rPr>
        <w:t>本業務の従事者は、契約の履行に際して知り得た本市の情報を、契約の履行期間はもちろん、契約の終了後及び解除後においても第三者に漏らしてはならない。</w:t>
      </w:r>
    </w:p>
    <w:p w14:paraId="3B0ECD80" w14:textId="0F838C0B" w:rsidR="00E535DB" w:rsidRPr="00E535DB" w:rsidRDefault="00014FA6" w:rsidP="00BA1CA1">
      <w:pPr>
        <w:ind w:leftChars="200" w:left="660" w:hangingChars="100" w:hanging="220"/>
        <w:jc w:val="both"/>
        <w:rPr>
          <w:lang w:eastAsia="ja-JP"/>
        </w:rPr>
      </w:pPr>
      <w:r>
        <w:rPr>
          <w:rFonts w:hint="eastAsia"/>
          <w:lang w:eastAsia="ja-JP"/>
        </w:rPr>
        <w:t>③</w:t>
      </w:r>
      <w:r w:rsidR="00E535DB">
        <w:rPr>
          <w:rFonts w:hint="eastAsia"/>
          <w:lang w:eastAsia="ja-JP"/>
        </w:rPr>
        <w:t xml:space="preserve">　</w:t>
      </w:r>
      <w:r w:rsidR="00E535DB" w:rsidRPr="00E535DB">
        <w:rPr>
          <w:rFonts w:hint="eastAsia"/>
          <w:lang w:eastAsia="ja-JP"/>
        </w:rPr>
        <w:t>受託者及び本業務の従事者は、本市の情報の秘密保護に関する誓約書を本市に提出すること。</w:t>
      </w:r>
    </w:p>
    <w:p w14:paraId="41EE6B29" w14:textId="0D63CC37" w:rsidR="00E535DB" w:rsidRPr="00E535DB" w:rsidRDefault="00014FA6" w:rsidP="00BA1CA1">
      <w:pPr>
        <w:ind w:leftChars="200" w:left="660" w:hangingChars="100" w:hanging="220"/>
        <w:jc w:val="both"/>
        <w:rPr>
          <w:lang w:eastAsia="ja-JP"/>
        </w:rPr>
      </w:pPr>
      <w:r>
        <w:rPr>
          <w:rFonts w:hint="eastAsia"/>
          <w:lang w:eastAsia="ja-JP"/>
        </w:rPr>
        <w:t>④</w:t>
      </w:r>
      <w:r w:rsidR="00E535DB">
        <w:rPr>
          <w:rFonts w:hint="eastAsia"/>
          <w:lang w:eastAsia="ja-JP"/>
        </w:rPr>
        <w:t xml:space="preserve">　</w:t>
      </w:r>
      <w:r w:rsidR="00E535DB" w:rsidRPr="00E535DB">
        <w:rPr>
          <w:rFonts w:hint="eastAsia"/>
          <w:lang w:eastAsia="ja-JP"/>
        </w:rPr>
        <w:t>受託者は、「個人情報取扱特記事項」の内容を従事者に周知徹底させなければならない。</w:t>
      </w:r>
    </w:p>
    <w:p w14:paraId="7291DE8E" w14:textId="63F04018" w:rsidR="00E535DB" w:rsidRPr="00E535DB" w:rsidRDefault="00014FA6" w:rsidP="00BA1CA1">
      <w:pPr>
        <w:ind w:leftChars="200" w:left="660" w:hangingChars="100" w:hanging="220"/>
        <w:jc w:val="both"/>
        <w:rPr>
          <w:lang w:eastAsia="ja-JP"/>
        </w:rPr>
      </w:pPr>
      <w:r>
        <w:rPr>
          <w:rFonts w:hint="eastAsia"/>
          <w:lang w:eastAsia="ja-JP"/>
        </w:rPr>
        <w:t>⑤</w:t>
      </w:r>
      <w:r w:rsidR="00E535DB">
        <w:rPr>
          <w:rFonts w:hint="eastAsia"/>
          <w:lang w:eastAsia="ja-JP"/>
        </w:rPr>
        <w:t xml:space="preserve">　</w:t>
      </w:r>
      <w:r w:rsidR="00E535DB" w:rsidRPr="00E535DB">
        <w:rPr>
          <w:rFonts w:hint="eastAsia"/>
          <w:lang w:eastAsia="ja-JP"/>
        </w:rPr>
        <w:t>受託者は、本市の情報を保護管理するための責任者を置き、本市の情報の管理及び情報漏えいの予防策の立案・実施並びに従事者への教育訓練等を行わなければならない。</w:t>
      </w:r>
    </w:p>
    <w:p w14:paraId="6113E58B" w14:textId="288FD416" w:rsidR="00E535DB" w:rsidRPr="00E535DB" w:rsidRDefault="00E535DB" w:rsidP="00E535DB">
      <w:pPr>
        <w:ind w:firstLineChars="100" w:firstLine="220"/>
        <w:jc w:val="both"/>
        <w:rPr>
          <w:lang w:eastAsia="ja-JP"/>
        </w:rPr>
      </w:pPr>
      <w:r w:rsidRPr="00E535DB">
        <w:rPr>
          <w:rFonts w:hint="eastAsia"/>
          <w:lang w:eastAsia="ja-JP"/>
        </w:rPr>
        <w:t>⑸</w:t>
      </w:r>
      <w:r>
        <w:rPr>
          <w:rFonts w:hint="eastAsia"/>
          <w:lang w:eastAsia="ja-JP"/>
        </w:rPr>
        <w:t xml:space="preserve">　</w:t>
      </w:r>
      <w:r w:rsidRPr="00E535DB">
        <w:rPr>
          <w:rFonts w:hint="eastAsia"/>
          <w:lang w:eastAsia="ja-JP"/>
        </w:rPr>
        <w:t>知的財産権</w:t>
      </w:r>
      <w:r w:rsidR="008B5AEB">
        <w:rPr>
          <w:rFonts w:hint="eastAsia"/>
          <w:lang w:eastAsia="ja-JP"/>
        </w:rPr>
        <w:t>の帰属</w:t>
      </w:r>
    </w:p>
    <w:p w14:paraId="45DBF282" w14:textId="60470404" w:rsidR="00D13263" w:rsidRDefault="00014FA6" w:rsidP="00D13263">
      <w:pPr>
        <w:ind w:leftChars="200" w:left="660" w:hangingChars="100" w:hanging="220"/>
        <w:jc w:val="both"/>
        <w:rPr>
          <w:lang w:eastAsia="ja-JP"/>
        </w:rPr>
      </w:pPr>
      <w:r>
        <w:rPr>
          <w:rFonts w:hint="eastAsia"/>
          <w:lang w:eastAsia="ja-JP"/>
        </w:rPr>
        <w:t>①</w:t>
      </w:r>
      <w:r w:rsidR="00FB423B">
        <w:rPr>
          <w:rFonts w:hint="eastAsia"/>
          <w:lang w:eastAsia="ja-JP"/>
        </w:rPr>
        <w:t xml:space="preserve">　</w:t>
      </w:r>
      <w:r w:rsidR="00E535DB" w:rsidRPr="00E535DB">
        <w:rPr>
          <w:rFonts w:hint="eastAsia"/>
          <w:lang w:eastAsia="ja-JP"/>
        </w:rPr>
        <w:t>本業務の成果物に関しての著作権（著作権法第２１条から第２８条までに規定する権利をいう。）は全て本市に帰属する。</w:t>
      </w:r>
    </w:p>
    <w:p w14:paraId="3E7FC260" w14:textId="39307953" w:rsidR="00E535DB" w:rsidRPr="00E535DB" w:rsidRDefault="00014FA6" w:rsidP="00D13263">
      <w:pPr>
        <w:ind w:leftChars="200" w:left="660" w:hangingChars="100" w:hanging="220"/>
        <w:jc w:val="both"/>
        <w:rPr>
          <w:lang w:eastAsia="ja-JP"/>
        </w:rPr>
      </w:pPr>
      <w:r>
        <w:rPr>
          <w:rFonts w:hint="eastAsia"/>
          <w:lang w:eastAsia="ja-JP"/>
        </w:rPr>
        <w:t>②</w:t>
      </w:r>
      <w:r w:rsidR="00E535DB">
        <w:rPr>
          <w:rFonts w:hint="eastAsia"/>
          <w:lang w:eastAsia="ja-JP"/>
        </w:rPr>
        <w:t xml:space="preserve">　本サービス</w:t>
      </w:r>
      <w:r w:rsidR="00E535DB" w:rsidRPr="00E535DB">
        <w:rPr>
          <w:rFonts w:hint="eastAsia"/>
          <w:lang w:eastAsia="ja-JP"/>
        </w:rPr>
        <w:t>を構成する</w:t>
      </w:r>
      <w:r w:rsidR="00E535DB" w:rsidRPr="00E535DB">
        <w:rPr>
          <w:lang w:eastAsia="ja-JP"/>
        </w:rPr>
        <w:t>Web</w:t>
      </w:r>
      <w:r w:rsidR="00FB423B">
        <w:rPr>
          <w:rFonts w:hint="eastAsia"/>
          <w:lang w:eastAsia="ja-JP"/>
        </w:rPr>
        <w:t>アプリケーション・プログラム・デザイン等の著作物に</w:t>
      </w:r>
      <w:r w:rsidR="00E535DB" w:rsidRPr="00E535DB">
        <w:rPr>
          <w:rFonts w:hint="eastAsia"/>
          <w:lang w:eastAsia="ja-JP"/>
        </w:rPr>
        <w:t>ついて、本調達で新たに開発されたもの（パッケージのカスタマイズ</w:t>
      </w:r>
      <w:r w:rsidR="00E535DB">
        <w:rPr>
          <w:rFonts w:hint="eastAsia"/>
          <w:lang w:eastAsia="ja-JP"/>
        </w:rPr>
        <w:t>部分を含む</w:t>
      </w:r>
      <w:r w:rsidR="00E36CF7">
        <w:rPr>
          <w:rFonts w:hint="eastAsia"/>
          <w:lang w:eastAsia="ja-JP"/>
        </w:rPr>
        <w:t>。</w:t>
      </w:r>
      <w:r w:rsidR="00E535DB">
        <w:rPr>
          <w:rFonts w:hint="eastAsia"/>
          <w:lang w:eastAsia="ja-JP"/>
        </w:rPr>
        <w:t>）の著作権は本市に帰属するものとする。ただし、本サービス</w:t>
      </w:r>
      <w:r w:rsidR="00E535DB" w:rsidRPr="00E535DB">
        <w:rPr>
          <w:rFonts w:hint="eastAsia"/>
          <w:lang w:eastAsia="ja-JP"/>
        </w:rPr>
        <w:t>に結合され又は組み込まれたもので、受託者が従前から有していたプログラム</w:t>
      </w:r>
      <w:r w:rsidR="00401F38">
        <w:rPr>
          <w:rFonts w:hint="eastAsia"/>
          <w:lang w:eastAsia="ja-JP"/>
        </w:rPr>
        <w:t>の</w:t>
      </w:r>
      <w:r w:rsidR="00E535DB" w:rsidRPr="00E535DB">
        <w:rPr>
          <w:rFonts w:hint="eastAsia"/>
          <w:lang w:eastAsia="ja-JP"/>
        </w:rPr>
        <w:t>著作権</w:t>
      </w:r>
      <w:r w:rsidR="00401F38">
        <w:rPr>
          <w:rFonts w:hint="eastAsia"/>
          <w:lang w:eastAsia="ja-JP"/>
        </w:rPr>
        <w:t>及び</w:t>
      </w:r>
      <w:r w:rsidR="00E535DB" w:rsidRPr="00E535DB">
        <w:rPr>
          <w:rFonts w:hint="eastAsia"/>
          <w:lang w:eastAsia="ja-JP"/>
        </w:rPr>
        <w:t>第三者ソフトの著作権は、受託者又は当該第三者に留保されるものとする。</w:t>
      </w:r>
    </w:p>
    <w:p w14:paraId="4650A422" w14:textId="78AA7B2C" w:rsidR="00E535DB" w:rsidRPr="00E535DB" w:rsidRDefault="00FB423B" w:rsidP="00E535DB">
      <w:pPr>
        <w:ind w:firstLineChars="100" w:firstLine="220"/>
        <w:jc w:val="both"/>
        <w:rPr>
          <w:lang w:eastAsia="ja-JP"/>
        </w:rPr>
      </w:pPr>
      <w:r>
        <w:rPr>
          <w:rFonts w:hint="eastAsia"/>
          <w:lang w:eastAsia="ja-JP"/>
        </w:rPr>
        <w:t>⑹</w:t>
      </w:r>
      <w:r w:rsidR="00E535DB">
        <w:rPr>
          <w:rFonts w:hint="eastAsia"/>
          <w:lang w:eastAsia="ja-JP"/>
        </w:rPr>
        <w:t xml:space="preserve">　</w:t>
      </w:r>
      <w:r w:rsidR="008B5AEB">
        <w:rPr>
          <w:rFonts w:hint="eastAsia"/>
          <w:lang w:eastAsia="ja-JP"/>
        </w:rPr>
        <w:t>その他の取扱い（</w:t>
      </w:r>
      <w:r w:rsidR="00E535DB" w:rsidRPr="00E535DB">
        <w:rPr>
          <w:rFonts w:hint="eastAsia"/>
          <w:lang w:eastAsia="ja-JP"/>
        </w:rPr>
        <w:t>記載外事項</w:t>
      </w:r>
      <w:r w:rsidR="008B5AEB">
        <w:rPr>
          <w:rFonts w:hint="eastAsia"/>
          <w:lang w:eastAsia="ja-JP"/>
        </w:rPr>
        <w:t>）</w:t>
      </w:r>
    </w:p>
    <w:p w14:paraId="787128DB" w14:textId="1EB57C3A" w:rsidR="00E535DB" w:rsidRPr="002876CD" w:rsidRDefault="00E535DB" w:rsidP="00E535DB">
      <w:pPr>
        <w:ind w:leftChars="200" w:left="440" w:firstLineChars="100" w:firstLine="220"/>
        <w:jc w:val="both"/>
        <w:rPr>
          <w:lang w:eastAsia="ja-JP"/>
        </w:rPr>
      </w:pPr>
      <w:r w:rsidRPr="00E535DB">
        <w:rPr>
          <w:rFonts w:hint="eastAsia"/>
          <w:lang w:eastAsia="ja-JP"/>
        </w:rPr>
        <w:t>本仕様書に定めのない事項又は本仕様書について疑義の生じた事項については、本市と受託者とが協議して定めるものとする。</w:t>
      </w:r>
    </w:p>
    <w:sectPr w:rsidR="00E535DB" w:rsidRPr="002876CD" w:rsidSect="00AB177C">
      <w:footerReference w:type="default" r:id="rId11"/>
      <w:pgSz w:w="11910" w:h="16840"/>
      <w:pgMar w:top="1135" w:right="1380" w:bottom="1134" w:left="1134" w:header="720" w:footer="400" w:gutter="0"/>
      <w:cols w:space="720"/>
      <w:docGrid w:type="linesAndChars" w:linePitch="31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CE299" w14:textId="77777777" w:rsidR="002E7819" w:rsidRDefault="002E7819" w:rsidP="00074993">
      <w:r>
        <w:separator/>
      </w:r>
    </w:p>
  </w:endnote>
  <w:endnote w:type="continuationSeparator" w:id="0">
    <w:p w14:paraId="2851F7F6" w14:textId="77777777" w:rsidR="002E7819" w:rsidRDefault="002E7819" w:rsidP="00074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172B7" w14:textId="1351F825" w:rsidR="00890733" w:rsidRPr="0075099E" w:rsidRDefault="0075099E" w:rsidP="0075099E">
    <w:pPr>
      <w:pStyle w:val="aa"/>
      <w:jc w:val="center"/>
    </w:pPr>
    <w:r w:rsidRPr="0075099E">
      <w:rPr>
        <w:lang w:val="ja-JP" w:eastAsia="ja-JP"/>
      </w:rPr>
      <w:t xml:space="preserve"> </w:t>
    </w:r>
    <w:r w:rsidRPr="0075099E">
      <w:fldChar w:fldCharType="begin"/>
    </w:r>
    <w:r w:rsidRPr="0075099E">
      <w:instrText>PAGE  \* Arabic  \* MERGEFORMAT</w:instrText>
    </w:r>
    <w:r w:rsidRPr="0075099E">
      <w:fldChar w:fldCharType="separate"/>
    </w:r>
    <w:r w:rsidRPr="0075099E">
      <w:rPr>
        <w:lang w:val="ja-JP" w:eastAsia="ja-JP"/>
      </w:rPr>
      <w:t>2</w:t>
    </w:r>
    <w:r w:rsidRPr="0075099E">
      <w:fldChar w:fldCharType="end"/>
    </w:r>
    <w:r w:rsidRPr="0075099E">
      <w:rPr>
        <w:lang w:val="ja-JP" w:eastAsia="ja-JP"/>
      </w:rPr>
      <w:t xml:space="preserve"> / </w:t>
    </w:r>
    <w:r w:rsidR="00CB5A8C">
      <w:fldChar w:fldCharType="begin"/>
    </w:r>
    <w:r w:rsidR="00CB5A8C">
      <w:instrText>NUMPAGES  \* Arabic  \* MERGEFORMAT</w:instrText>
    </w:r>
    <w:r w:rsidR="00CB5A8C">
      <w:fldChar w:fldCharType="separate"/>
    </w:r>
    <w:r w:rsidRPr="0075099E">
      <w:rPr>
        <w:lang w:val="ja-JP" w:eastAsia="ja-JP"/>
      </w:rPr>
      <w:t>2</w:t>
    </w:r>
    <w:r w:rsidR="00CB5A8C">
      <w:rPr>
        <w:lang w:val="ja-JP" w:eastAsia="ja-JP"/>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771428" w14:textId="77777777" w:rsidR="002E7819" w:rsidRDefault="002E7819" w:rsidP="00074993">
      <w:r>
        <w:separator/>
      </w:r>
    </w:p>
  </w:footnote>
  <w:footnote w:type="continuationSeparator" w:id="0">
    <w:p w14:paraId="1CCB2247" w14:textId="77777777" w:rsidR="002E7819" w:rsidRDefault="002E7819" w:rsidP="000749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23766"/>
    <w:multiLevelType w:val="hybridMultilevel"/>
    <w:tmpl w:val="5E6CC19C"/>
    <w:lvl w:ilvl="0" w:tplc="0409000F">
      <w:start w:val="1"/>
      <w:numFmt w:val="decimal"/>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1" w15:restartNumberingAfterBreak="0">
    <w:nsid w:val="0ADF455B"/>
    <w:multiLevelType w:val="hybridMultilevel"/>
    <w:tmpl w:val="00809776"/>
    <w:lvl w:ilvl="0" w:tplc="04090017">
      <w:start w:val="1"/>
      <w:numFmt w:val="aiueoFullWidth"/>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 w15:restartNumberingAfterBreak="0">
    <w:nsid w:val="0C880235"/>
    <w:multiLevelType w:val="hybridMultilevel"/>
    <w:tmpl w:val="0F6E687C"/>
    <w:lvl w:ilvl="0" w:tplc="17B26F58">
      <w:start w:val="1"/>
      <w:numFmt w:val="decimalEnclosedCircle"/>
      <w:lvlText w:val="%1"/>
      <w:lvlJc w:val="left"/>
      <w:pPr>
        <w:ind w:left="360" w:hanging="360"/>
      </w:pPr>
      <w:rPr>
        <w:rFonts w:hint="default"/>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D731C91"/>
    <w:multiLevelType w:val="hybridMultilevel"/>
    <w:tmpl w:val="BE1A6930"/>
    <w:lvl w:ilvl="0" w:tplc="6CBA776A">
      <w:start w:val="1"/>
      <w:numFmt w:val="decimalEnclosedCircle"/>
      <w:lvlText w:val="%1"/>
      <w:lvlJc w:val="left"/>
      <w:pPr>
        <w:ind w:left="1020" w:hanging="360"/>
      </w:pPr>
      <w:rPr>
        <w:rFonts w:hint="default"/>
      </w:r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4" w15:restartNumberingAfterBreak="0">
    <w:nsid w:val="10427962"/>
    <w:multiLevelType w:val="hybridMultilevel"/>
    <w:tmpl w:val="022837AA"/>
    <w:lvl w:ilvl="0" w:tplc="DC6A86DE">
      <w:start w:val="1"/>
      <w:numFmt w:val="aiueoFullWidth"/>
      <w:lvlText w:val="(%1)"/>
      <w:lvlJc w:val="left"/>
      <w:pPr>
        <w:ind w:left="1130" w:hanging="420"/>
      </w:pPr>
      <w:rPr>
        <w:rFonts w:hint="default"/>
        <w:w w:val="43"/>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1E111AF"/>
    <w:multiLevelType w:val="hybridMultilevel"/>
    <w:tmpl w:val="5A526B02"/>
    <w:lvl w:ilvl="0" w:tplc="04090017">
      <w:start w:val="1"/>
      <w:numFmt w:val="aiueoFullWidth"/>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6" w15:restartNumberingAfterBreak="0">
    <w:nsid w:val="12D941F3"/>
    <w:multiLevelType w:val="hybridMultilevel"/>
    <w:tmpl w:val="837C8F96"/>
    <w:lvl w:ilvl="0" w:tplc="565699BC">
      <w:start w:val="1"/>
      <w:numFmt w:val="aiueo"/>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61E2469"/>
    <w:multiLevelType w:val="hybridMultilevel"/>
    <w:tmpl w:val="F6547E90"/>
    <w:lvl w:ilvl="0" w:tplc="565699BC">
      <w:start w:val="1"/>
      <w:numFmt w:val="aiueo"/>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1C42421E"/>
    <w:multiLevelType w:val="hybridMultilevel"/>
    <w:tmpl w:val="487AC9D2"/>
    <w:lvl w:ilvl="0" w:tplc="565699BC">
      <w:start w:val="1"/>
      <w:numFmt w:val="aiueo"/>
      <w:lvlText w:val="(%1)"/>
      <w:lvlJc w:val="left"/>
      <w:pPr>
        <w:ind w:left="1240" w:hanging="360"/>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9" w15:restartNumberingAfterBreak="0">
    <w:nsid w:val="1D8D717F"/>
    <w:multiLevelType w:val="hybridMultilevel"/>
    <w:tmpl w:val="FA3A28A6"/>
    <w:lvl w:ilvl="0" w:tplc="C27CACEA">
      <w:start w:val="1"/>
      <w:numFmt w:val="irohaFullWidth"/>
      <w:lvlText w:val="%1．"/>
      <w:lvlJc w:val="left"/>
      <w:pPr>
        <w:ind w:left="1100" w:hanging="440"/>
      </w:pPr>
      <w:rPr>
        <w:rFonts w:hint="default"/>
      </w:r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10" w15:restartNumberingAfterBreak="0">
    <w:nsid w:val="21951077"/>
    <w:multiLevelType w:val="hybridMultilevel"/>
    <w:tmpl w:val="C8088C7C"/>
    <w:lvl w:ilvl="0" w:tplc="80DE3A44">
      <w:start w:val="1"/>
      <w:numFmt w:val="decimalEnclosedParen"/>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23F53602"/>
    <w:multiLevelType w:val="hybridMultilevel"/>
    <w:tmpl w:val="6598149A"/>
    <w:lvl w:ilvl="0" w:tplc="565699BC">
      <w:start w:val="1"/>
      <w:numFmt w:val="aiueo"/>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44C3076"/>
    <w:multiLevelType w:val="hybridMultilevel"/>
    <w:tmpl w:val="C9508A60"/>
    <w:lvl w:ilvl="0" w:tplc="565699BC">
      <w:start w:val="1"/>
      <w:numFmt w:val="aiueo"/>
      <w:lvlText w:val="(%1)"/>
      <w:lvlJc w:val="left"/>
      <w:pPr>
        <w:ind w:left="1086" w:hanging="420"/>
      </w:pPr>
      <w:rPr>
        <w:rFonts w:hint="default"/>
      </w:rPr>
    </w:lvl>
    <w:lvl w:ilvl="1" w:tplc="04090017" w:tentative="1">
      <w:start w:val="1"/>
      <w:numFmt w:val="aiueoFullWidth"/>
      <w:lvlText w:val="(%2)"/>
      <w:lvlJc w:val="left"/>
      <w:pPr>
        <w:ind w:left="1506" w:hanging="420"/>
      </w:pPr>
    </w:lvl>
    <w:lvl w:ilvl="2" w:tplc="04090011" w:tentative="1">
      <w:start w:val="1"/>
      <w:numFmt w:val="decimalEnclosedCircle"/>
      <w:lvlText w:val="%3"/>
      <w:lvlJc w:val="left"/>
      <w:pPr>
        <w:ind w:left="1926" w:hanging="420"/>
      </w:pPr>
    </w:lvl>
    <w:lvl w:ilvl="3" w:tplc="0409000F" w:tentative="1">
      <w:start w:val="1"/>
      <w:numFmt w:val="decimal"/>
      <w:lvlText w:val="%4."/>
      <w:lvlJc w:val="left"/>
      <w:pPr>
        <w:ind w:left="2346" w:hanging="420"/>
      </w:pPr>
    </w:lvl>
    <w:lvl w:ilvl="4" w:tplc="04090017" w:tentative="1">
      <w:start w:val="1"/>
      <w:numFmt w:val="aiueoFullWidth"/>
      <w:lvlText w:val="(%5)"/>
      <w:lvlJc w:val="left"/>
      <w:pPr>
        <w:ind w:left="2766" w:hanging="420"/>
      </w:pPr>
    </w:lvl>
    <w:lvl w:ilvl="5" w:tplc="04090011" w:tentative="1">
      <w:start w:val="1"/>
      <w:numFmt w:val="decimalEnclosedCircle"/>
      <w:lvlText w:val="%6"/>
      <w:lvlJc w:val="left"/>
      <w:pPr>
        <w:ind w:left="3186" w:hanging="420"/>
      </w:pPr>
    </w:lvl>
    <w:lvl w:ilvl="6" w:tplc="0409000F" w:tentative="1">
      <w:start w:val="1"/>
      <w:numFmt w:val="decimal"/>
      <w:lvlText w:val="%7."/>
      <w:lvlJc w:val="left"/>
      <w:pPr>
        <w:ind w:left="3606" w:hanging="420"/>
      </w:pPr>
    </w:lvl>
    <w:lvl w:ilvl="7" w:tplc="04090017" w:tentative="1">
      <w:start w:val="1"/>
      <w:numFmt w:val="aiueoFullWidth"/>
      <w:lvlText w:val="(%8)"/>
      <w:lvlJc w:val="left"/>
      <w:pPr>
        <w:ind w:left="4026" w:hanging="420"/>
      </w:pPr>
    </w:lvl>
    <w:lvl w:ilvl="8" w:tplc="04090011" w:tentative="1">
      <w:start w:val="1"/>
      <w:numFmt w:val="decimalEnclosedCircle"/>
      <w:lvlText w:val="%9"/>
      <w:lvlJc w:val="left"/>
      <w:pPr>
        <w:ind w:left="4446" w:hanging="420"/>
      </w:pPr>
    </w:lvl>
  </w:abstractNum>
  <w:abstractNum w:abstractNumId="13" w15:restartNumberingAfterBreak="0">
    <w:nsid w:val="26FC395D"/>
    <w:multiLevelType w:val="hybridMultilevel"/>
    <w:tmpl w:val="08026F58"/>
    <w:lvl w:ilvl="0" w:tplc="C0A0372C">
      <w:start w:val="1"/>
      <w:numFmt w:val="aiueo"/>
      <w:lvlText w:val="(%1)"/>
      <w:lvlJc w:val="left"/>
      <w:pPr>
        <w:ind w:left="1110" w:hanging="450"/>
      </w:pPr>
      <w:rPr>
        <w:rFonts w:hint="default"/>
        <w:w w:val="66"/>
      </w:r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14" w15:restartNumberingAfterBreak="0">
    <w:nsid w:val="286D19FA"/>
    <w:multiLevelType w:val="hybridMultilevel"/>
    <w:tmpl w:val="72FA75EE"/>
    <w:lvl w:ilvl="0" w:tplc="A1081A32">
      <w:start w:val="1"/>
      <w:numFmt w:val="decimalEnclosedParen"/>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5" w15:restartNumberingAfterBreak="0">
    <w:nsid w:val="2A623563"/>
    <w:multiLevelType w:val="hybridMultilevel"/>
    <w:tmpl w:val="99F852D0"/>
    <w:lvl w:ilvl="0" w:tplc="565699BC">
      <w:start w:val="1"/>
      <w:numFmt w:val="aiueo"/>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DA668C1"/>
    <w:multiLevelType w:val="hybridMultilevel"/>
    <w:tmpl w:val="A2D0716E"/>
    <w:lvl w:ilvl="0" w:tplc="80DE3A44">
      <w:start w:val="1"/>
      <w:numFmt w:val="decimalEnclosedParen"/>
      <w:lvlText w:val="%1"/>
      <w:lvlJc w:val="left"/>
      <w:pPr>
        <w:ind w:left="585" w:hanging="360"/>
      </w:pPr>
      <w:rPr>
        <w:rFonts w:hint="default"/>
      </w:rPr>
    </w:lvl>
    <w:lvl w:ilvl="1" w:tplc="04090017" w:tentative="1">
      <w:start w:val="1"/>
      <w:numFmt w:val="aiueoFullWidth"/>
      <w:lvlText w:val="(%2)"/>
      <w:lvlJc w:val="left"/>
      <w:pPr>
        <w:ind w:left="1065" w:hanging="420"/>
      </w:p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abstractNum w:abstractNumId="17" w15:restartNumberingAfterBreak="0">
    <w:nsid w:val="2F080388"/>
    <w:multiLevelType w:val="hybridMultilevel"/>
    <w:tmpl w:val="4036DECC"/>
    <w:lvl w:ilvl="0" w:tplc="C346EFC8">
      <w:start w:val="1"/>
      <w:numFmt w:val="decimalEnclosedCircle"/>
      <w:lvlText w:val="%1"/>
      <w:lvlJc w:val="left"/>
      <w:pPr>
        <w:ind w:left="420" w:hanging="420"/>
      </w:pPr>
      <w:rPr>
        <w:rFonts w:hint="default"/>
        <w:b w:val="0"/>
        <w:bCs w:val="0"/>
        <w:i w:val="0"/>
        <w:iCs w:val="0"/>
        <w:w w:val="100"/>
        <w:sz w:val="22"/>
        <w:szCs w:val="22"/>
      </w:r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18" w15:restartNumberingAfterBreak="0">
    <w:nsid w:val="2F48119A"/>
    <w:multiLevelType w:val="hybridMultilevel"/>
    <w:tmpl w:val="213C4E6E"/>
    <w:lvl w:ilvl="0" w:tplc="565699BC">
      <w:start w:val="1"/>
      <w:numFmt w:val="aiueo"/>
      <w:lvlText w:val="(%1)"/>
      <w:lvlJc w:val="left"/>
      <w:pPr>
        <w:ind w:left="1086" w:hanging="420"/>
      </w:pPr>
      <w:rPr>
        <w:rFonts w:hint="default"/>
      </w:rPr>
    </w:lvl>
    <w:lvl w:ilvl="1" w:tplc="4394D886">
      <w:start w:val="1"/>
      <w:numFmt w:val="irohaFullWidth"/>
      <w:lvlText w:val="(%2)"/>
      <w:lvlJc w:val="left"/>
      <w:pPr>
        <w:ind w:left="1551" w:hanging="465"/>
      </w:pPr>
      <w:rPr>
        <w:rFonts w:hint="default"/>
        <w:color w:val="auto"/>
        <w:w w:val="50"/>
      </w:rPr>
    </w:lvl>
    <w:lvl w:ilvl="2" w:tplc="FFFFFFFF" w:tentative="1">
      <w:start w:val="1"/>
      <w:numFmt w:val="decimalEnclosedCircle"/>
      <w:lvlText w:val="%3"/>
      <w:lvlJc w:val="left"/>
      <w:pPr>
        <w:ind w:left="1926" w:hanging="420"/>
      </w:pPr>
    </w:lvl>
    <w:lvl w:ilvl="3" w:tplc="FFFFFFFF" w:tentative="1">
      <w:start w:val="1"/>
      <w:numFmt w:val="decimal"/>
      <w:lvlText w:val="%4."/>
      <w:lvlJc w:val="left"/>
      <w:pPr>
        <w:ind w:left="2346" w:hanging="420"/>
      </w:pPr>
    </w:lvl>
    <w:lvl w:ilvl="4" w:tplc="FFFFFFFF" w:tentative="1">
      <w:start w:val="1"/>
      <w:numFmt w:val="aiueoFullWidth"/>
      <w:lvlText w:val="(%5)"/>
      <w:lvlJc w:val="left"/>
      <w:pPr>
        <w:ind w:left="2766" w:hanging="420"/>
      </w:pPr>
    </w:lvl>
    <w:lvl w:ilvl="5" w:tplc="FFFFFFFF" w:tentative="1">
      <w:start w:val="1"/>
      <w:numFmt w:val="decimalEnclosedCircle"/>
      <w:lvlText w:val="%6"/>
      <w:lvlJc w:val="left"/>
      <w:pPr>
        <w:ind w:left="3186" w:hanging="420"/>
      </w:pPr>
    </w:lvl>
    <w:lvl w:ilvl="6" w:tplc="FFFFFFFF" w:tentative="1">
      <w:start w:val="1"/>
      <w:numFmt w:val="decimal"/>
      <w:lvlText w:val="%7."/>
      <w:lvlJc w:val="left"/>
      <w:pPr>
        <w:ind w:left="3606" w:hanging="420"/>
      </w:pPr>
    </w:lvl>
    <w:lvl w:ilvl="7" w:tplc="FFFFFFFF" w:tentative="1">
      <w:start w:val="1"/>
      <w:numFmt w:val="aiueoFullWidth"/>
      <w:lvlText w:val="(%8)"/>
      <w:lvlJc w:val="left"/>
      <w:pPr>
        <w:ind w:left="4026" w:hanging="420"/>
      </w:pPr>
    </w:lvl>
    <w:lvl w:ilvl="8" w:tplc="FFFFFFFF" w:tentative="1">
      <w:start w:val="1"/>
      <w:numFmt w:val="decimalEnclosedCircle"/>
      <w:lvlText w:val="%9"/>
      <w:lvlJc w:val="left"/>
      <w:pPr>
        <w:ind w:left="4446" w:hanging="420"/>
      </w:pPr>
    </w:lvl>
  </w:abstractNum>
  <w:abstractNum w:abstractNumId="19" w15:restartNumberingAfterBreak="0">
    <w:nsid w:val="30277D52"/>
    <w:multiLevelType w:val="hybridMultilevel"/>
    <w:tmpl w:val="48EACF40"/>
    <w:lvl w:ilvl="0" w:tplc="4A92133C">
      <w:start w:val="1"/>
      <w:numFmt w:val="bullet"/>
      <w:lvlText w:val="・"/>
      <w:lvlJc w:val="left"/>
      <w:pPr>
        <w:ind w:left="1020" w:hanging="360"/>
      </w:pPr>
      <w:rPr>
        <w:rFonts w:ascii="ＭＳ 明朝" w:eastAsia="ＭＳ 明朝" w:hAnsi="ＭＳ 明朝" w:cs="ＭＳ 明朝" w:hint="eastAsia"/>
      </w:rPr>
    </w:lvl>
    <w:lvl w:ilvl="1" w:tplc="0409000B" w:tentative="1">
      <w:start w:val="1"/>
      <w:numFmt w:val="bullet"/>
      <w:lvlText w:val=""/>
      <w:lvlJc w:val="left"/>
      <w:pPr>
        <w:ind w:left="1500" w:hanging="420"/>
      </w:pPr>
      <w:rPr>
        <w:rFonts w:ascii="Wingdings" w:hAnsi="Wingdings" w:hint="default"/>
      </w:rPr>
    </w:lvl>
    <w:lvl w:ilvl="2" w:tplc="0409000D" w:tentative="1">
      <w:start w:val="1"/>
      <w:numFmt w:val="bullet"/>
      <w:lvlText w:val=""/>
      <w:lvlJc w:val="left"/>
      <w:pPr>
        <w:ind w:left="1920" w:hanging="420"/>
      </w:pPr>
      <w:rPr>
        <w:rFonts w:ascii="Wingdings" w:hAnsi="Wingdings" w:hint="default"/>
      </w:rPr>
    </w:lvl>
    <w:lvl w:ilvl="3" w:tplc="04090001" w:tentative="1">
      <w:start w:val="1"/>
      <w:numFmt w:val="bullet"/>
      <w:lvlText w:val=""/>
      <w:lvlJc w:val="left"/>
      <w:pPr>
        <w:ind w:left="2340" w:hanging="420"/>
      </w:pPr>
      <w:rPr>
        <w:rFonts w:ascii="Wingdings" w:hAnsi="Wingdings" w:hint="default"/>
      </w:rPr>
    </w:lvl>
    <w:lvl w:ilvl="4" w:tplc="0409000B" w:tentative="1">
      <w:start w:val="1"/>
      <w:numFmt w:val="bullet"/>
      <w:lvlText w:val=""/>
      <w:lvlJc w:val="left"/>
      <w:pPr>
        <w:ind w:left="2760" w:hanging="420"/>
      </w:pPr>
      <w:rPr>
        <w:rFonts w:ascii="Wingdings" w:hAnsi="Wingdings" w:hint="default"/>
      </w:rPr>
    </w:lvl>
    <w:lvl w:ilvl="5" w:tplc="0409000D" w:tentative="1">
      <w:start w:val="1"/>
      <w:numFmt w:val="bullet"/>
      <w:lvlText w:val=""/>
      <w:lvlJc w:val="left"/>
      <w:pPr>
        <w:ind w:left="3180" w:hanging="420"/>
      </w:pPr>
      <w:rPr>
        <w:rFonts w:ascii="Wingdings" w:hAnsi="Wingdings" w:hint="default"/>
      </w:rPr>
    </w:lvl>
    <w:lvl w:ilvl="6" w:tplc="04090001" w:tentative="1">
      <w:start w:val="1"/>
      <w:numFmt w:val="bullet"/>
      <w:lvlText w:val=""/>
      <w:lvlJc w:val="left"/>
      <w:pPr>
        <w:ind w:left="3600" w:hanging="420"/>
      </w:pPr>
      <w:rPr>
        <w:rFonts w:ascii="Wingdings" w:hAnsi="Wingdings" w:hint="default"/>
      </w:rPr>
    </w:lvl>
    <w:lvl w:ilvl="7" w:tplc="0409000B" w:tentative="1">
      <w:start w:val="1"/>
      <w:numFmt w:val="bullet"/>
      <w:lvlText w:val=""/>
      <w:lvlJc w:val="left"/>
      <w:pPr>
        <w:ind w:left="4020" w:hanging="420"/>
      </w:pPr>
      <w:rPr>
        <w:rFonts w:ascii="Wingdings" w:hAnsi="Wingdings" w:hint="default"/>
      </w:rPr>
    </w:lvl>
    <w:lvl w:ilvl="8" w:tplc="0409000D" w:tentative="1">
      <w:start w:val="1"/>
      <w:numFmt w:val="bullet"/>
      <w:lvlText w:val=""/>
      <w:lvlJc w:val="left"/>
      <w:pPr>
        <w:ind w:left="4440" w:hanging="420"/>
      </w:pPr>
      <w:rPr>
        <w:rFonts w:ascii="Wingdings" w:hAnsi="Wingdings" w:hint="default"/>
      </w:rPr>
    </w:lvl>
  </w:abstractNum>
  <w:abstractNum w:abstractNumId="20" w15:restartNumberingAfterBreak="0">
    <w:nsid w:val="344501EB"/>
    <w:multiLevelType w:val="hybridMultilevel"/>
    <w:tmpl w:val="68C01316"/>
    <w:lvl w:ilvl="0" w:tplc="FFFFFFFF">
      <w:start w:val="1"/>
      <w:numFmt w:val="decimalEnclosedParen"/>
      <w:lvlText w:val="%1"/>
      <w:lvlJc w:val="left"/>
      <w:pPr>
        <w:ind w:left="420" w:hanging="420"/>
      </w:pPr>
      <w:rPr>
        <w:rFonts w:asciiTheme="minorHAnsi" w:eastAsiaTheme="minorEastAsia" w:hAnsiTheme="minorHAnsi" w:cstheme="minorBidi"/>
        <w:b w:val="0"/>
        <w:bCs w:val="0"/>
        <w:i w:val="0"/>
        <w:iCs w:val="0"/>
        <w:w w:val="100"/>
        <w:sz w:val="19"/>
        <w:szCs w:val="19"/>
      </w:rPr>
    </w:lvl>
    <w:lvl w:ilvl="1" w:tplc="04090011">
      <w:start w:val="1"/>
      <w:numFmt w:val="decimalEnclosedCircle"/>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21" w15:restartNumberingAfterBreak="0">
    <w:nsid w:val="346707F3"/>
    <w:multiLevelType w:val="hybridMultilevel"/>
    <w:tmpl w:val="36B88964"/>
    <w:lvl w:ilvl="0" w:tplc="80DE3A44">
      <w:start w:val="1"/>
      <w:numFmt w:val="decimalEnclosedParen"/>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36EE036D"/>
    <w:multiLevelType w:val="hybridMultilevel"/>
    <w:tmpl w:val="E3F2760A"/>
    <w:lvl w:ilvl="0" w:tplc="DBDE5498">
      <w:start w:val="1"/>
      <w:numFmt w:val="decimalEnclosedParen"/>
      <w:lvlText w:val="%1"/>
      <w:lvlJc w:val="left"/>
      <w:pPr>
        <w:ind w:left="585" w:hanging="360"/>
      </w:pPr>
      <w:rPr>
        <w:rFonts w:hint="default"/>
      </w:rPr>
    </w:lvl>
    <w:lvl w:ilvl="1" w:tplc="04090017" w:tentative="1">
      <w:start w:val="1"/>
      <w:numFmt w:val="aiueoFullWidth"/>
      <w:lvlText w:val="(%2)"/>
      <w:lvlJc w:val="left"/>
      <w:pPr>
        <w:ind w:left="1065" w:hanging="420"/>
      </w:p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abstractNum w:abstractNumId="23" w15:restartNumberingAfterBreak="0">
    <w:nsid w:val="3A451608"/>
    <w:multiLevelType w:val="hybridMultilevel"/>
    <w:tmpl w:val="CC2649EE"/>
    <w:lvl w:ilvl="0" w:tplc="7AE2A768">
      <w:start w:val="1"/>
      <w:numFmt w:val="bullet"/>
      <w:lvlText w:val="・"/>
      <w:lvlJc w:val="left"/>
      <w:pPr>
        <w:ind w:left="1240" w:hanging="360"/>
      </w:pPr>
      <w:rPr>
        <w:rFonts w:ascii="ＭＳ 明朝" w:eastAsia="ＭＳ 明朝" w:hAnsi="ＭＳ 明朝" w:cs="ＭＳ 明朝" w:hint="eastAsia"/>
      </w:rPr>
    </w:lvl>
    <w:lvl w:ilvl="1" w:tplc="0409000B" w:tentative="1">
      <w:start w:val="1"/>
      <w:numFmt w:val="bullet"/>
      <w:lvlText w:val=""/>
      <w:lvlJc w:val="left"/>
      <w:pPr>
        <w:ind w:left="1720" w:hanging="420"/>
      </w:pPr>
      <w:rPr>
        <w:rFonts w:ascii="Wingdings" w:hAnsi="Wingdings" w:hint="default"/>
      </w:rPr>
    </w:lvl>
    <w:lvl w:ilvl="2" w:tplc="0409000D" w:tentative="1">
      <w:start w:val="1"/>
      <w:numFmt w:val="bullet"/>
      <w:lvlText w:val=""/>
      <w:lvlJc w:val="left"/>
      <w:pPr>
        <w:ind w:left="2140" w:hanging="420"/>
      </w:pPr>
      <w:rPr>
        <w:rFonts w:ascii="Wingdings" w:hAnsi="Wingdings" w:hint="default"/>
      </w:rPr>
    </w:lvl>
    <w:lvl w:ilvl="3" w:tplc="04090001" w:tentative="1">
      <w:start w:val="1"/>
      <w:numFmt w:val="bullet"/>
      <w:lvlText w:val=""/>
      <w:lvlJc w:val="left"/>
      <w:pPr>
        <w:ind w:left="2560" w:hanging="420"/>
      </w:pPr>
      <w:rPr>
        <w:rFonts w:ascii="Wingdings" w:hAnsi="Wingdings" w:hint="default"/>
      </w:rPr>
    </w:lvl>
    <w:lvl w:ilvl="4" w:tplc="0409000B" w:tentative="1">
      <w:start w:val="1"/>
      <w:numFmt w:val="bullet"/>
      <w:lvlText w:val=""/>
      <w:lvlJc w:val="left"/>
      <w:pPr>
        <w:ind w:left="2980" w:hanging="420"/>
      </w:pPr>
      <w:rPr>
        <w:rFonts w:ascii="Wingdings" w:hAnsi="Wingdings" w:hint="default"/>
      </w:rPr>
    </w:lvl>
    <w:lvl w:ilvl="5" w:tplc="0409000D" w:tentative="1">
      <w:start w:val="1"/>
      <w:numFmt w:val="bullet"/>
      <w:lvlText w:val=""/>
      <w:lvlJc w:val="left"/>
      <w:pPr>
        <w:ind w:left="3400" w:hanging="420"/>
      </w:pPr>
      <w:rPr>
        <w:rFonts w:ascii="Wingdings" w:hAnsi="Wingdings" w:hint="default"/>
      </w:rPr>
    </w:lvl>
    <w:lvl w:ilvl="6" w:tplc="04090001" w:tentative="1">
      <w:start w:val="1"/>
      <w:numFmt w:val="bullet"/>
      <w:lvlText w:val=""/>
      <w:lvlJc w:val="left"/>
      <w:pPr>
        <w:ind w:left="3820" w:hanging="420"/>
      </w:pPr>
      <w:rPr>
        <w:rFonts w:ascii="Wingdings" w:hAnsi="Wingdings" w:hint="default"/>
      </w:rPr>
    </w:lvl>
    <w:lvl w:ilvl="7" w:tplc="0409000B" w:tentative="1">
      <w:start w:val="1"/>
      <w:numFmt w:val="bullet"/>
      <w:lvlText w:val=""/>
      <w:lvlJc w:val="left"/>
      <w:pPr>
        <w:ind w:left="4240" w:hanging="420"/>
      </w:pPr>
      <w:rPr>
        <w:rFonts w:ascii="Wingdings" w:hAnsi="Wingdings" w:hint="default"/>
      </w:rPr>
    </w:lvl>
    <w:lvl w:ilvl="8" w:tplc="0409000D" w:tentative="1">
      <w:start w:val="1"/>
      <w:numFmt w:val="bullet"/>
      <w:lvlText w:val=""/>
      <w:lvlJc w:val="left"/>
      <w:pPr>
        <w:ind w:left="4660" w:hanging="420"/>
      </w:pPr>
      <w:rPr>
        <w:rFonts w:ascii="Wingdings" w:hAnsi="Wingdings" w:hint="default"/>
      </w:rPr>
    </w:lvl>
  </w:abstractNum>
  <w:abstractNum w:abstractNumId="24" w15:restartNumberingAfterBreak="0">
    <w:nsid w:val="3DA764A4"/>
    <w:multiLevelType w:val="hybridMultilevel"/>
    <w:tmpl w:val="5D865A88"/>
    <w:lvl w:ilvl="0" w:tplc="565699BC">
      <w:start w:val="1"/>
      <w:numFmt w:val="aiueo"/>
      <w:lvlText w:val="(%1)"/>
      <w:lvlJc w:val="left"/>
      <w:pPr>
        <w:ind w:left="1272" w:hanging="420"/>
      </w:pPr>
      <w:rPr>
        <w:rFonts w:hint="default"/>
      </w:rPr>
    </w:lvl>
    <w:lvl w:ilvl="1" w:tplc="04090017" w:tentative="1">
      <w:start w:val="1"/>
      <w:numFmt w:val="aiueoFullWidth"/>
      <w:lvlText w:val="(%2)"/>
      <w:lvlJc w:val="left"/>
      <w:pPr>
        <w:ind w:left="1692" w:hanging="420"/>
      </w:pPr>
    </w:lvl>
    <w:lvl w:ilvl="2" w:tplc="04090011" w:tentative="1">
      <w:start w:val="1"/>
      <w:numFmt w:val="decimalEnclosedCircle"/>
      <w:lvlText w:val="%3"/>
      <w:lvlJc w:val="left"/>
      <w:pPr>
        <w:ind w:left="2112" w:hanging="420"/>
      </w:pPr>
    </w:lvl>
    <w:lvl w:ilvl="3" w:tplc="0409000F" w:tentative="1">
      <w:start w:val="1"/>
      <w:numFmt w:val="decimal"/>
      <w:lvlText w:val="%4."/>
      <w:lvlJc w:val="left"/>
      <w:pPr>
        <w:ind w:left="2532" w:hanging="420"/>
      </w:pPr>
    </w:lvl>
    <w:lvl w:ilvl="4" w:tplc="04090017" w:tentative="1">
      <w:start w:val="1"/>
      <w:numFmt w:val="aiueoFullWidth"/>
      <w:lvlText w:val="(%5)"/>
      <w:lvlJc w:val="left"/>
      <w:pPr>
        <w:ind w:left="2952" w:hanging="420"/>
      </w:pPr>
    </w:lvl>
    <w:lvl w:ilvl="5" w:tplc="04090011" w:tentative="1">
      <w:start w:val="1"/>
      <w:numFmt w:val="decimalEnclosedCircle"/>
      <w:lvlText w:val="%6"/>
      <w:lvlJc w:val="left"/>
      <w:pPr>
        <w:ind w:left="3372" w:hanging="420"/>
      </w:pPr>
    </w:lvl>
    <w:lvl w:ilvl="6" w:tplc="0409000F" w:tentative="1">
      <w:start w:val="1"/>
      <w:numFmt w:val="decimal"/>
      <w:lvlText w:val="%7."/>
      <w:lvlJc w:val="left"/>
      <w:pPr>
        <w:ind w:left="3792" w:hanging="420"/>
      </w:pPr>
    </w:lvl>
    <w:lvl w:ilvl="7" w:tplc="04090017" w:tentative="1">
      <w:start w:val="1"/>
      <w:numFmt w:val="aiueoFullWidth"/>
      <w:lvlText w:val="(%8)"/>
      <w:lvlJc w:val="left"/>
      <w:pPr>
        <w:ind w:left="4212" w:hanging="420"/>
      </w:pPr>
    </w:lvl>
    <w:lvl w:ilvl="8" w:tplc="04090011" w:tentative="1">
      <w:start w:val="1"/>
      <w:numFmt w:val="decimalEnclosedCircle"/>
      <w:lvlText w:val="%9"/>
      <w:lvlJc w:val="left"/>
      <w:pPr>
        <w:ind w:left="4632" w:hanging="420"/>
      </w:pPr>
    </w:lvl>
  </w:abstractNum>
  <w:abstractNum w:abstractNumId="25" w15:restartNumberingAfterBreak="0">
    <w:nsid w:val="42144D9D"/>
    <w:multiLevelType w:val="hybridMultilevel"/>
    <w:tmpl w:val="7F2A09BE"/>
    <w:lvl w:ilvl="0" w:tplc="565699BC">
      <w:start w:val="1"/>
      <w:numFmt w:val="aiueo"/>
      <w:lvlText w:val="(%1)"/>
      <w:lvlJc w:val="left"/>
      <w:pPr>
        <w:ind w:left="1086" w:hanging="420"/>
      </w:pPr>
      <w:rPr>
        <w:rFonts w:hint="default"/>
      </w:rPr>
    </w:lvl>
    <w:lvl w:ilvl="1" w:tplc="04090017" w:tentative="1">
      <w:start w:val="1"/>
      <w:numFmt w:val="aiueoFullWidth"/>
      <w:lvlText w:val="(%2)"/>
      <w:lvlJc w:val="left"/>
      <w:pPr>
        <w:ind w:left="1506" w:hanging="420"/>
      </w:pPr>
    </w:lvl>
    <w:lvl w:ilvl="2" w:tplc="04090011" w:tentative="1">
      <w:start w:val="1"/>
      <w:numFmt w:val="decimalEnclosedCircle"/>
      <w:lvlText w:val="%3"/>
      <w:lvlJc w:val="left"/>
      <w:pPr>
        <w:ind w:left="1926" w:hanging="420"/>
      </w:pPr>
    </w:lvl>
    <w:lvl w:ilvl="3" w:tplc="0409000F" w:tentative="1">
      <w:start w:val="1"/>
      <w:numFmt w:val="decimal"/>
      <w:lvlText w:val="%4."/>
      <w:lvlJc w:val="left"/>
      <w:pPr>
        <w:ind w:left="2346" w:hanging="420"/>
      </w:pPr>
    </w:lvl>
    <w:lvl w:ilvl="4" w:tplc="04090017" w:tentative="1">
      <w:start w:val="1"/>
      <w:numFmt w:val="aiueoFullWidth"/>
      <w:lvlText w:val="(%5)"/>
      <w:lvlJc w:val="left"/>
      <w:pPr>
        <w:ind w:left="2766" w:hanging="420"/>
      </w:pPr>
    </w:lvl>
    <w:lvl w:ilvl="5" w:tplc="04090011" w:tentative="1">
      <w:start w:val="1"/>
      <w:numFmt w:val="decimalEnclosedCircle"/>
      <w:lvlText w:val="%6"/>
      <w:lvlJc w:val="left"/>
      <w:pPr>
        <w:ind w:left="3186" w:hanging="420"/>
      </w:pPr>
    </w:lvl>
    <w:lvl w:ilvl="6" w:tplc="0409000F" w:tentative="1">
      <w:start w:val="1"/>
      <w:numFmt w:val="decimal"/>
      <w:lvlText w:val="%7."/>
      <w:lvlJc w:val="left"/>
      <w:pPr>
        <w:ind w:left="3606" w:hanging="420"/>
      </w:pPr>
    </w:lvl>
    <w:lvl w:ilvl="7" w:tplc="04090017" w:tentative="1">
      <w:start w:val="1"/>
      <w:numFmt w:val="aiueoFullWidth"/>
      <w:lvlText w:val="(%8)"/>
      <w:lvlJc w:val="left"/>
      <w:pPr>
        <w:ind w:left="4026" w:hanging="420"/>
      </w:pPr>
    </w:lvl>
    <w:lvl w:ilvl="8" w:tplc="04090011" w:tentative="1">
      <w:start w:val="1"/>
      <w:numFmt w:val="decimalEnclosedCircle"/>
      <w:lvlText w:val="%9"/>
      <w:lvlJc w:val="left"/>
      <w:pPr>
        <w:ind w:left="4446" w:hanging="420"/>
      </w:pPr>
    </w:lvl>
  </w:abstractNum>
  <w:abstractNum w:abstractNumId="26" w15:restartNumberingAfterBreak="0">
    <w:nsid w:val="42AC0DC3"/>
    <w:multiLevelType w:val="hybridMultilevel"/>
    <w:tmpl w:val="46FEDA92"/>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42E163AD"/>
    <w:multiLevelType w:val="hybridMultilevel"/>
    <w:tmpl w:val="D822124E"/>
    <w:lvl w:ilvl="0" w:tplc="1748A51E">
      <w:start w:val="1"/>
      <w:numFmt w:val="decimalEnclosedCircle"/>
      <w:lvlText w:val="%1"/>
      <w:lvlJc w:val="left"/>
      <w:pPr>
        <w:ind w:left="1020" w:hanging="360"/>
      </w:pPr>
      <w:rPr>
        <w:rFonts w:hint="default"/>
      </w:rPr>
    </w:lvl>
    <w:lvl w:ilvl="1" w:tplc="918878AE">
      <w:start w:val="1"/>
      <w:numFmt w:val="decimalEnclosedParen"/>
      <w:lvlText w:val="%2"/>
      <w:lvlJc w:val="left"/>
      <w:pPr>
        <w:ind w:left="1440" w:hanging="360"/>
      </w:pPr>
      <w:rPr>
        <w:rFonts w:hint="default"/>
      </w:r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28" w15:restartNumberingAfterBreak="0">
    <w:nsid w:val="438805C3"/>
    <w:multiLevelType w:val="hybridMultilevel"/>
    <w:tmpl w:val="911083BA"/>
    <w:lvl w:ilvl="0" w:tplc="04090017">
      <w:start w:val="1"/>
      <w:numFmt w:val="aiueoFullWidth"/>
      <w:lvlText w:val="(%1)"/>
      <w:lvlJc w:val="left"/>
      <w:pPr>
        <w:ind w:left="420" w:hanging="420"/>
      </w:p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43E31CC8"/>
    <w:multiLevelType w:val="hybridMultilevel"/>
    <w:tmpl w:val="5944FD38"/>
    <w:lvl w:ilvl="0" w:tplc="65387E5E">
      <w:start w:val="1"/>
      <w:numFmt w:val="aiueoFullWidth"/>
      <w:lvlText w:val="(%1)"/>
      <w:lvlJc w:val="left"/>
      <w:pPr>
        <w:ind w:left="1125" w:hanging="465"/>
      </w:pPr>
      <w:rPr>
        <w:rFonts w:hint="default"/>
        <w:color w:val="auto"/>
        <w:w w:val="50"/>
      </w:r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30" w15:restartNumberingAfterBreak="0">
    <w:nsid w:val="45644CC2"/>
    <w:multiLevelType w:val="hybridMultilevel"/>
    <w:tmpl w:val="05029F02"/>
    <w:lvl w:ilvl="0" w:tplc="04090013">
      <w:start w:val="1"/>
      <w:numFmt w:val="upperRoman"/>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487F70EE"/>
    <w:multiLevelType w:val="hybridMultilevel"/>
    <w:tmpl w:val="4F4A4638"/>
    <w:lvl w:ilvl="0" w:tplc="4A5C3C36">
      <w:start w:val="1"/>
      <w:numFmt w:val="decimal"/>
      <w:lvlText w:val="%1."/>
      <w:lvlJc w:val="left"/>
      <w:pPr>
        <w:ind w:left="342" w:hanging="241"/>
      </w:pPr>
      <w:rPr>
        <w:rFonts w:ascii="ＭＳ 明朝" w:eastAsia="ＭＳ 明朝" w:hAnsi="ＭＳ 明朝" w:cs="ＭＳ 明朝" w:hint="default"/>
        <w:b w:val="0"/>
        <w:bCs w:val="0"/>
        <w:i w:val="0"/>
        <w:iCs w:val="0"/>
        <w:w w:val="100"/>
        <w:sz w:val="22"/>
        <w:szCs w:val="22"/>
      </w:rPr>
    </w:lvl>
    <w:lvl w:ilvl="1" w:tplc="515C9374">
      <w:start w:val="1"/>
      <w:numFmt w:val="decimal"/>
      <w:lvlText w:val="(%2)"/>
      <w:lvlJc w:val="left"/>
      <w:pPr>
        <w:ind w:left="958" w:hanging="437"/>
      </w:pPr>
      <w:rPr>
        <w:rFonts w:ascii="ＭＳ 明朝" w:eastAsia="ＭＳ 明朝" w:hAnsi="ＭＳ 明朝" w:cs="ＭＳ 明朝" w:hint="default"/>
        <w:b w:val="0"/>
        <w:bCs w:val="0"/>
        <w:i w:val="0"/>
        <w:iCs w:val="0"/>
        <w:w w:val="100"/>
        <w:sz w:val="21"/>
        <w:szCs w:val="21"/>
      </w:rPr>
    </w:lvl>
    <w:lvl w:ilvl="2" w:tplc="64C431C0">
      <w:start w:val="1"/>
      <w:numFmt w:val="decimal"/>
      <w:lvlText w:val="(%3)"/>
      <w:lvlJc w:val="left"/>
      <w:pPr>
        <w:ind w:left="1259" w:hanging="318"/>
      </w:pPr>
      <w:rPr>
        <w:rFonts w:ascii="ＭＳ 明朝" w:eastAsia="ＭＳ 明朝" w:hAnsi="ＭＳ 明朝" w:cs="ＭＳ 明朝" w:hint="default"/>
        <w:b w:val="0"/>
        <w:bCs w:val="0"/>
        <w:i w:val="0"/>
        <w:iCs w:val="0"/>
        <w:w w:val="100"/>
        <w:sz w:val="19"/>
        <w:szCs w:val="19"/>
      </w:rPr>
    </w:lvl>
    <w:lvl w:ilvl="3" w:tplc="F2F67162">
      <w:numFmt w:val="bullet"/>
      <w:lvlText w:val="•"/>
      <w:lvlJc w:val="left"/>
      <w:pPr>
        <w:ind w:left="1260" w:hanging="318"/>
      </w:pPr>
      <w:rPr>
        <w:rFonts w:hint="default"/>
      </w:rPr>
    </w:lvl>
    <w:lvl w:ilvl="4" w:tplc="1A4082EE">
      <w:numFmt w:val="bullet"/>
      <w:lvlText w:val="•"/>
      <w:lvlJc w:val="left"/>
      <w:pPr>
        <w:ind w:left="2355" w:hanging="318"/>
      </w:pPr>
      <w:rPr>
        <w:rFonts w:hint="default"/>
      </w:rPr>
    </w:lvl>
    <w:lvl w:ilvl="5" w:tplc="8274354C">
      <w:numFmt w:val="bullet"/>
      <w:lvlText w:val="•"/>
      <w:lvlJc w:val="left"/>
      <w:pPr>
        <w:ind w:left="3450" w:hanging="318"/>
      </w:pPr>
      <w:rPr>
        <w:rFonts w:hint="default"/>
      </w:rPr>
    </w:lvl>
    <w:lvl w:ilvl="6" w:tplc="2F02B81C">
      <w:numFmt w:val="bullet"/>
      <w:lvlText w:val="•"/>
      <w:lvlJc w:val="left"/>
      <w:pPr>
        <w:ind w:left="4545" w:hanging="318"/>
      </w:pPr>
      <w:rPr>
        <w:rFonts w:hint="default"/>
      </w:rPr>
    </w:lvl>
    <w:lvl w:ilvl="7" w:tplc="94D2DF34">
      <w:numFmt w:val="bullet"/>
      <w:lvlText w:val="•"/>
      <w:lvlJc w:val="left"/>
      <w:pPr>
        <w:ind w:left="5640" w:hanging="318"/>
      </w:pPr>
      <w:rPr>
        <w:rFonts w:hint="default"/>
      </w:rPr>
    </w:lvl>
    <w:lvl w:ilvl="8" w:tplc="4C64F0AC">
      <w:numFmt w:val="bullet"/>
      <w:lvlText w:val="•"/>
      <w:lvlJc w:val="left"/>
      <w:pPr>
        <w:ind w:left="6736" w:hanging="318"/>
      </w:pPr>
      <w:rPr>
        <w:rFonts w:hint="default"/>
      </w:rPr>
    </w:lvl>
  </w:abstractNum>
  <w:abstractNum w:abstractNumId="32" w15:restartNumberingAfterBreak="0">
    <w:nsid w:val="49A50ABC"/>
    <w:multiLevelType w:val="hybridMultilevel"/>
    <w:tmpl w:val="DBD64522"/>
    <w:lvl w:ilvl="0" w:tplc="04090017">
      <w:start w:val="1"/>
      <w:numFmt w:val="aiueoFullWidth"/>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3" w15:restartNumberingAfterBreak="0">
    <w:nsid w:val="4F44354D"/>
    <w:multiLevelType w:val="hybridMultilevel"/>
    <w:tmpl w:val="0900A6AE"/>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58852B7B"/>
    <w:multiLevelType w:val="hybridMultilevel"/>
    <w:tmpl w:val="936C36DC"/>
    <w:lvl w:ilvl="0" w:tplc="565699BC">
      <w:start w:val="1"/>
      <w:numFmt w:val="aiueo"/>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5A327B69"/>
    <w:multiLevelType w:val="hybridMultilevel"/>
    <w:tmpl w:val="5BE0FC6A"/>
    <w:lvl w:ilvl="0" w:tplc="04090017">
      <w:start w:val="1"/>
      <w:numFmt w:val="aiueoFullWidth"/>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6" w15:restartNumberingAfterBreak="0">
    <w:nsid w:val="61A42B7D"/>
    <w:multiLevelType w:val="hybridMultilevel"/>
    <w:tmpl w:val="5E82069E"/>
    <w:lvl w:ilvl="0" w:tplc="5E30E69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61B40EFA"/>
    <w:multiLevelType w:val="hybridMultilevel"/>
    <w:tmpl w:val="DB3E5AB6"/>
    <w:lvl w:ilvl="0" w:tplc="B5A28870">
      <w:start w:val="1"/>
      <w:numFmt w:val="decimalEnclosedCircle"/>
      <w:lvlText w:val="%1"/>
      <w:lvlJc w:val="left"/>
      <w:pPr>
        <w:ind w:left="1018" w:hanging="360"/>
      </w:pPr>
      <w:rPr>
        <w:rFonts w:hint="default"/>
      </w:rPr>
    </w:lvl>
    <w:lvl w:ilvl="1" w:tplc="04090017" w:tentative="1">
      <w:start w:val="1"/>
      <w:numFmt w:val="aiueoFullWidth"/>
      <w:lvlText w:val="(%2)"/>
      <w:lvlJc w:val="left"/>
      <w:pPr>
        <w:ind w:left="1498" w:hanging="420"/>
      </w:pPr>
    </w:lvl>
    <w:lvl w:ilvl="2" w:tplc="04090011" w:tentative="1">
      <w:start w:val="1"/>
      <w:numFmt w:val="decimalEnclosedCircle"/>
      <w:lvlText w:val="%3"/>
      <w:lvlJc w:val="left"/>
      <w:pPr>
        <w:ind w:left="1918" w:hanging="420"/>
      </w:pPr>
    </w:lvl>
    <w:lvl w:ilvl="3" w:tplc="0409000F" w:tentative="1">
      <w:start w:val="1"/>
      <w:numFmt w:val="decimal"/>
      <w:lvlText w:val="%4."/>
      <w:lvlJc w:val="left"/>
      <w:pPr>
        <w:ind w:left="2338" w:hanging="420"/>
      </w:pPr>
    </w:lvl>
    <w:lvl w:ilvl="4" w:tplc="04090017" w:tentative="1">
      <w:start w:val="1"/>
      <w:numFmt w:val="aiueoFullWidth"/>
      <w:lvlText w:val="(%5)"/>
      <w:lvlJc w:val="left"/>
      <w:pPr>
        <w:ind w:left="2758" w:hanging="420"/>
      </w:pPr>
    </w:lvl>
    <w:lvl w:ilvl="5" w:tplc="04090011" w:tentative="1">
      <w:start w:val="1"/>
      <w:numFmt w:val="decimalEnclosedCircle"/>
      <w:lvlText w:val="%6"/>
      <w:lvlJc w:val="left"/>
      <w:pPr>
        <w:ind w:left="3178" w:hanging="420"/>
      </w:pPr>
    </w:lvl>
    <w:lvl w:ilvl="6" w:tplc="0409000F" w:tentative="1">
      <w:start w:val="1"/>
      <w:numFmt w:val="decimal"/>
      <w:lvlText w:val="%7."/>
      <w:lvlJc w:val="left"/>
      <w:pPr>
        <w:ind w:left="3598" w:hanging="420"/>
      </w:pPr>
    </w:lvl>
    <w:lvl w:ilvl="7" w:tplc="04090017" w:tentative="1">
      <w:start w:val="1"/>
      <w:numFmt w:val="aiueoFullWidth"/>
      <w:lvlText w:val="(%8)"/>
      <w:lvlJc w:val="left"/>
      <w:pPr>
        <w:ind w:left="4018" w:hanging="420"/>
      </w:pPr>
    </w:lvl>
    <w:lvl w:ilvl="8" w:tplc="04090011" w:tentative="1">
      <w:start w:val="1"/>
      <w:numFmt w:val="decimalEnclosedCircle"/>
      <w:lvlText w:val="%9"/>
      <w:lvlJc w:val="left"/>
      <w:pPr>
        <w:ind w:left="4438" w:hanging="420"/>
      </w:pPr>
    </w:lvl>
  </w:abstractNum>
  <w:abstractNum w:abstractNumId="38" w15:restartNumberingAfterBreak="0">
    <w:nsid w:val="675F7F6F"/>
    <w:multiLevelType w:val="hybridMultilevel"/>
    <w:tmpl w:val="58ECCF50"/>
    <w:lvl w:ilvl="0" w:tplc="565699BC">
      <w:start w:val="1"/>
      <w:numFmt w:val="aiueo"/>
      <w:lvlText w:val="(%1)"/>
      <w:lvlJc w:val="left"/>
      <w:pPr>
        <w:ind w:left="1080" w:hanging="420"/>
      </w:pPr>
      <w:rPr>
        <w:rFonts w:hint="default"/>
      </w:r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39" w15:restartNumberingAfterBreak="0">
    <w:nsid w:val="69ED644D"/>
    <w:multiLevelType w:val="hybridMultilevel"/>
    <w:tmpl w:val="75D6311C"/>
    <w:lvl w:ilvl="0" w:tplc="DC6A86DE">
      <w:start w:val="1"/>
      <w:numFmt w:val="aiueoFullWidth"/>
      <w:lvlText w:val="(%1)"/>
      <w:lvlJc w:val="left"/>
      <w:pPr>
        <w:ind w:left="1125" w:hanging="465"/>
      </w:pPr>
      <w:rPr>
        <w:rFonts w:hint="default"/>
        <w:w w:val="43"/>
      </w:r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40" w15:restartNumberingAfterBreak="0">
    <w:nsid w:val="6DAF175A"/>
    <w:multiLevelType w:val="hybridMultilevel"/>
    <w:tmpl w:val="3962BFCC"/>
    <w:lvl w:ilvl="0" w:tplc="04090017">
      <w:start w:val="1"/>
      <w:numFmt w:val="aiueoFullWidth"/>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70205CE7"/>
    <w:multiLevelType w:val="hybridMultilevel"/>
    <w:tmpl w:val="AC3266A6"/>
    <w:lvl w:ilvl="0" w:tplc="80DE3A44">
      <w:start w:val="1"/>
      <w:numFmt w:val="decimalEnclosedParen"/>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71AD4C48"/>
    <w:multiLevelType w:val="hybridMultilevel"/>
    <w:tmpl w:val="9BA450A6"/>
    <w:lvl w:ilvl="0" w:tplc="B4BC3452">
      <w:start w:val="1"/>
      <w:numFmt w:val="decimalEnclosedParen"/>
      <w:lvlText w:val="%1"/>
      <w:lvlJc w:val="left"/>
      <w:pPr>
        <w:ind w:left="585" w:hanging="360"/>
      </w:pPr>
      <w:rPr>
        <w:rFonts w:hint="default"/>
      </w:rPr>
    </w:lvl>
    <w:lvl w:ilvl="1" w:tplc="04090017" w:tentative="1">
      <w:start w:val="1"/>
      <w:numFmt w:val="aiueoFullWidth"/>
      <w:lvlText w:val="(%2)"/>
      <w:lvlJc w:val="left"/>
      <w:pPr>
        <w:ind w:left="1065" w:hanging="420"/>
      </w:p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abstractNum w:abstractNumId="43" w15:restartNumberingAfterBreak="0">
    <w:nsid w:val="77CF00DF"/>
    <w:multiLevelType w:val="hybridMultilevel"/>
    <w:tmpl w:val="582060B8"/>
    <w:lvl w:ilvl="0" w:tplc="04090017">
      <w:start w:val="1"/>
      <w:numFmt w:val="aiueoFullWidth"/>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AA304CE"/>
    <w:multiLevelType w:val="hybridMultilevel"/>
    <w:tmpl w:val="E5A4682E"/>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5" w15:restartNumberingAfterBreak="0">
    <w:nsid w:val="7E6F3FA4"/>
    <w:multiLevelType w:val="hybridMultilevel"/>
    <w:tmpl w:val="EE0249BC"/>
    <w:lvl w:ilvl="0" w:tplc="88C2246E">
      <w:start w:val="1"/>
      <w:numFmt w:val="decimalEnclosedCircle"/>
      <w:lvlText w:val="%1"/>
      <w:lvlJc w:val="left"/>
      <w:pPr>
        <w:ind w:left="1240" w:hanging="360"/>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46" w15:restartNumberingAfterBreak="0">
    <w:nsid w:val="7FBC20B9"/>
    <w:multiLevelType w:val="hybridMultilevel"/>
    <w:tmpl w:val="422ADA46"/>
    <w:lvl w:ilvl="0" w:tplc="382C644C">
      <w:start w:val="1"/>
      <w:numFmt w:val="decimalFullWidth"/>
      <w:lvlText w:val="（%1）"/>
      <w:lvlJc w:val="left"/>
      <w:pPr>
        <w:ind w:left="940" w:hanging="72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num w:numId="1" w16cid:durableId="686255712">
    <w:abstractNumId w:val="31"/>
  </w:num>
  <w:num w:numId="2" w16cid:durableId="688525765">
    <w:abstractNumId w:val="0"/>
  </w:num>
  <w:num w:numId="3" w16cid:durableId="1081023457">
    <w:abstractNumId w:val="44"/>
  </w:num>
  <w:num w:numId="4" w16cid:durableId="732242296">
    <w:abstractNumId w:val="30"/>
  </w:num>
  <w:num w:numId="5" w16cid:durableId="487406959">
    <w:abstractNumId w:val="43"/>
  </w:num>
  <w:num w:numId="6" w16cid:durableId="473065475">
    <w:abstractNumId w:val="40"/>
  </w:num>
  <w:num w:numId="7" w16cid:durableId="1724254686">
    <w:abstractNumId w:val="26"/>
  </w:num>
  <w:num w:numId="8" w16cid:durableId="475876722">
    <w:abstractNumId w:val="33"/>
  </w:num>
  <w:num w:numId="9" w16cid:durableId="921767157">
    <w:abstractNumId w:val="9"/>
  </w:num>
  <w:num w:numId="10" w16cid:durableId="2104494040">
    <w:abstractNumId w:val="46"/>
  </w:num>
  <w:num w:numId="11" w16cid:durableId="2126850513">
    <w:abstractNumId w:val="32"/>
  </w:num>
  <w:num w:numId="12" w16cid:durableId="659625291">
    <w:abstractNumId w:val="1"/>
  </w:num>
  <w:num w:numId="13" w16cid:durableId="1243219896">
    <w:abstractNumId w:val="5"/>
  </w:num>
  <w:num w:numId="14" w16cid:durableId="649138743">
    <w:abstractNumId w:val="35"/>
  </w:num>
  <w:num w:numId="15" w16cid:durableId="707725860">
    <w:abstractNumId w:val="19"/>
  </w:num>
  <w:num w:numId="16" w16cid:durableId="725371393">
    <w:abstractNumId w:val="42"/>
  </w:num>
  <w:num w:numId="17" w16cid:durableId="2015180810">
    <w:abstractNumId w:val="2"/>
  </w:num>
  <w:num w:numId="18" w16cid:durableId="2088336238">
    <w:abstractNumId w:val="16"/>
  </w:num>
  <w:num w:numId="19" w16cid:durableId="64576019">
    <w:abstractNumId w:val="14"/>
  </w:num>
  <w:num w:numId="20" w16cid:durableId="1316685135">
    <w:abstractNumId w:val="45"/>
  </w:num>
  <w:num w:numId="21" w16cid:durableId="1929919722">
    <w:abstractNumId w:val="8"/>
  </w:num>
  <w:num w:numId="22" w16cid:durableId="1694259322">
    <w:abstractNumId w:val="22"/>
  </w:num>
  <w:num w:numId="23" w16cid:durableId="2078820802">
    <w:abstractNumId w:val="3"/>
  </w:num>
  <w:num w:numId="24" w16cid:durableId="1287197335">
    <w:abstractNumId w:val="27"/>
  </w:num>
  <w:num w:numId="25" w16cid:durableId="910238993">
    <w:abstractNumId w:val="39"/>
  </w:num>
  <w:num w:numId="26" w16cid:durableId="38239603">
    <w:abstractNumId w:val="20"/>
  </w:num>
  <w:num w:numId="27" w16cid:durableId="1035934091">
    <w:abstractNumId w:val="17"/>
  </w:num>
  <w:num w:numId="28" w16cid:durableId="947276112">
    <w:abstractNumId w:val="4"/>
  </w:num>
  <w:num w:numId="29" w16cid:durableId="41828188">
    <w:abstractNumId w:val="21"/>
  </w:num>
  <w:num w:numId="30" w16cid:durableId="1853765357">
    <w:abstractNumId w:val="10"/>
  </w:num>
  <w:num w:numId="31" w16cid:durableId="878666002">
    <w:abstractNumId w:val="41"/>
  </w:num>
  <w:num w:numId="32" w16cid:durableId="2116240929">
    <w:abstractNumId w:val="24"/>
  </w:num>
  <w:num w:numId="33" w16cid:durableId="947928878">
    <w:abstractNumId w:val="36"/>
  </w:num>
  <w:num w:numId="34" w16cid:durableId="1827166288">
    <w:abstractNumId w:val="11"/>
  </w:num>
  <w:num w:numId="35" w16cid:durableId="1135562124">
    <w:abstractNumId w:val="25"/>
  </w:num>
  <w:num w:numId="36" w16cid:durableId="1792703072">
    <w:abstractNumId w:val="29"/>
  </w:num>
  <w:num w:numId="37" w16cid:durableId="187841171">
    <w:abstractNumId w:val="18"/>
  </w:num>
  <w:num w:numId="38" w16cid:durableId="2048870421">
    <w:abstractNumId w:val="34"/>
  </w:num>
  <w:num w:numId="39" w16cid:durableId="1484278660">
    <w:abstractNumId w:val="12"/>
  </w:num>
  <w:num w:numId="40" w16cid:durableId="1531531208">
    <w:abstractNumId w:val="13"/>
  </w:num>
  <w:num w:numId="41" w16cid:durableId="1592545065">
    <w:abstractNumId w:val="38"/>
  </w:num>
  <w:num w:numId="42" w16cid:durableId="166598593">
    <w:abstractNumId w:val="15"/>
  </w:num>
  <w:num w:numId="43" w16cid:durableId="142359492">
    <w:abstractNumId w:val="7"/>
  </w:num>
  <w:num w:numId="44" w16cid:durableId="143200002">
    <w:abstractNumId w:val="6"/>
  </w:num>
  <w:num w:numId="45" w16cid:durableId="1172455124">
    <w:abstractNumId w:val="37"/>
  </w:num>
  <w:num w:numId="46" w16cid:durableId="1988124553">
    <w:abstractNumId w:val="28"/>
  </w:num>
  <w:num w:numId="47" w16cid:durableId="97853725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bordersDoNotSurroundHeader/>
  <w:bordersDoNotSurroundFooter/>
  <w:defaultTabStop w:val="720"/>
  <w:drawingGridHorizontalSpacing w:val="110"/>
  <w:drawingGridVerticalSpacing w:val="158"/>
  <w:displayHorizontalDrawingGridEvery w:val="2"/>
  <w:displayVertic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60C2"/>
    <w:rsid w:val="00003024"/>
    <w:rsid w:val="00003E68"/>
    <w:rsid w:val="00005A3D"/>
    <w:rsid w:val="00013463"/>
    <w:rsid w:val="000138B3"/>
    <w:rsid w:val="00014FA6"/>
    <w:rsid w:val="0002113A"/>
    <w:rsid w:val="00030BE6"/>
    <w:rsid w:val="00032202"/>
    <w:rsid w:val="000333EE"/>
    <w:rsid w:val="00037F14"/>
    <w:rsid w:val="00045479"/>
    <w:rsid w:val="000476E7"/>
    <w:rsid w:val="00047E7D"/>
    <w:rsid w:val="000514BA"/>
    <w:rsid w:val="0005599D"/>
    <w:rsid w:val="00057E6C"/>
    <w:rsid w:val="00062445"/>
    <w:rsid w:val="00067CBB"/>
    <w:rsid w:val="00067CCF"/>
    <w:rsid w:val="00074538"/>
    <w:rsid w:val="00074993"/>
    <w:rsid w:val="00080E00"/>
    <w:rsid w:val="00081359"/>
    <w:rsid w:val="00092A62"/>
    <w:rsid w:val="00092E95"/>
    <w:rsid w:val="00093DC1"/>
    <w:rsid w:val="00096349"/>
    <w:rsid w:val="00097C85"/>
    <w:rsid w:val="000A0459"/>
    <w:rsid w:val="000A16F2"/>
    <w:rsid w:val="000A3ED6"/>
    <w:rsid w:val="000A4921"/>
    <w:rsid w:val="000A72E6"/>
    <w:rsid w:val="000B12E9"/>
    <w:rsid w:val="000B21DE"/>
    <w:rsid w:val="000B444F"/>
    <w:rsid w:val="000B719E"/>
    <w:rsid w:val="000B7555"/>
    <w:rsid w:val="000B78B6"/>
    <w:rsid w:val="000C0381"/>
    <w:rsid w:val="000C04B6"/>
    <w:rsid w:val="000C1537"/>
    <w:rsid w:val="000D3E88"/>
    <w:rsid w:val="000F5407"/>
    <w:rsid w:val="000F58BD"/>
    <w:rsid w:val="000F6310"/>
    <w:rsid w:val="0010381B"/>
    <w:rsid w:val="001042BD"/>
    <w:rsid w:val="00111775"/>
    <w:rsid w:val="001129EA"/>
    <w:rsid w:val="001140D5"/>
    <w:rsid w:val="00120054"/>
    <w:rsid w:val="00122062"/>
    <w:rsid w:val="0012270A"/>
    <w:rsid w:val="0012353A"/>
    <w:rsid w:val="00131DD5"/>
    <w:rsid w:val="00131EC2"/>
    <w:rsid w:val="0013331A"/>
    <w:rsid w:val="00134A44"/>
    <w:rsid w:val="00134FD2"/>
    <w:rsid w:val="001371EA"/>
    <w:rsid w:val="001412DE"/>
    <w:rsid w:val="0014271D"/>
    <w:rsid w:val="001458CE"/>
    <w:rsid w:val="00151617"/>
    <w:rsid w:val="001532E1"/>
    <w:rsid w:val="00154056"/>
    <w:rsid w:val="00154FDD"/>
    <w:rsid w:val="00155E45"/>
    <w:rsid w:val="00162ABE"/>
    <w:rsid w:val="001661EC"/>
    <w:rsid w:val="00166930"/>
    <w:rsid w:val="00175EFD"/>
    <w:rsid w:val="00180FF2"/>
    <w:rsid w:val="001813A0"/>
    <w:rsid w:val="00183298"/>
    <w:rsid w:val="0019614F"/>
    <w:rsid w:val="001A3F8C"/>
    <w:rsid w:val="001A573D"/>
    <w:rsid w:val="001B5C1C"/>
    <w:rsid w:val="001B6959"/>
    <w:rsid w:val="001B790F"/>
    <w:rsid w:val="001C28F0"/>
    <w:rsid w:val="001C3032"/>
    <w:rsid w:val="001C4477"/>
    <w:rsid w:val="001C6E90"/>
    <w:rsid w:val="001D73CE"/>
    <w:rsid w:val="001E06DD"/>
    <w:rsid w:val="001E329B"/>
    <w:rsid w:val="001E3B84"/>
    <w:rsid w:val="001E4631"/>
    <w:rsid w:val="001F1BCF"/>
    <w:rsid w:val="002022AE"/>
    <w:rsid w:val="00204A3F"/>
    <w:rsid w:val="00204BAC"/>
    <w:rsid w:val="00207005"/>
    <w:rsid w:val="00210048"/>
    <w:rsid w:val="00212CD7"/>
    <w:rsid w:val="00212D52"/>
    <w:rsid w:val="002140E6"/>
    <w:rsid w:val="00214F6A"/>
    <w:rsid w:val="00221B37"/>
    <w:rsid w:val="00225E33"/>
    <w:rsid w:val="00227989"/>
    <w:rsid w:val="00231E4C"/>
    <w:rsid w:val="00236ECC"/>
    <w:rsid w:val="002377C3"/>
    <w:rsid w:val="00237A0A"/>
    <w:rsid w:val="002412CF"/>
    <w:rsid w:val="0024408C"/>
    <w:rsid w:val="002448D6"/>
    <w:rsid w:val="00244D29"/>
    <w:rsid w:val="00251757"/>
    <w:rsid w:val="002552F4"/>
    <w:rsid w:val="0026132E"/>
    <w:rsid w:val="002641AE"/>
    <w:rsid w:val="002656DF"/>
    <w:rsid w:val="00265CD6"/>
    <w:rsid w:val="00270F46"/>
    <w:rsid w:val="00273EDE"/>
    <w:rsid w:val="0027752A"/>
    <w:rsid w:val="002776A0"/>
    <w:rsid w:val="002803E7"/>
    <w:rsid w:val="0028132D"/>
    <w:rsid w:val="002814E1"/>
    <w:rsid w:val="0028358F"/>
    <w:rsid w:val="002876CD"/>
    <w:rsid w:val="002940B4"/>
    <w:rsid w:val="00294200"/>
    <w:rsid w:val="002974CA"/>
    <w:rsid w:val="002A1746"/>
    <w:rsid w:val="002A3455"/>
    <w:rsid w:val="002A4CCC"/>
    <w:rsid w:val="002A500D"/>
    <w:rsid w:val="002A5A09"/>
    <w:rsid w:val="002B2562"/>
    <w:rsid w:val="002B2B2A"/>
    <w:rsid w:val="002B311C"/>
    <w:rsid w:val="002B6739"/>
    <w:rsid w:val="002C1C29"/>
    <w:rsid w:val="002C22F3"/>
    <w:rsid w:val="002D1FF8"/>
    <w:rsid w:val="002D30AC"/>
    <w:rsid w:val="002D313C"/>
    <w:rsid w:val="002D6940"/>
    <w:rsid w:val="002D7BDC"/>
    <w:rsid w:val="002E7819"/>
    <w:rsid w:val="003028DA"/>
    <w:rsid w:val="00305423"/>
    <w:rsid w:val="00307BEC"/>
    <w:rsid w:val="00307D72"/>
    <w:rsid w:val="0031477B"/>
    <w:rsid w:val="00315348"/>
    <w:rsid w:val="00326272"/>
    <w:rsid w:val="0034317A"/>
    <w:rsid w:val="003501C2"/>
    <w:rsid w:val="003501DF"/>
    <w:rsid w:val="003543AD"/>
    <w:rsid w:val="003558F0"/>
    <w:rsid w:val="003578AF"/>
    <w:rsid w:val="00360F2F"/>
    <w:rsid w:val="003648E0"/>
    <w:rsid w:val="00372F3B"/>
    <w:rsid w:val="003734C9"/>
    <w:rsid w:val="00374980"/>
    <w:rsid w:val="00375087"/>
    <w:rsid w:val="003759FE"/>
    <w:rsid w:val="003847AD"/>
    <w:rsid w:val="00385290"/>
    <w:rsid w:val="00387B6A"/>
    <w:rsid w:val="00387E9E"/>
    <w:rsid w:val="00393816"/>
    <w:rsid w:val="00396639"/>
    <w:rsid w:val="003A2A74"/>
    <w:rsid w:val="003A623E"/>
    <w:rsid w:val="003B1A6F"/>
    <w:rsid w:val="003B4BF5"/>
    <w:rsid w:val="003B5ABE"/>
    <w:rsid w:val="003B669C"/>
    <w:rsid w:val="003C0006"/>
    <w:rsid w:val="003C036F"/>
    <w:rsid w:val="003C220D"/>
    <w:rsid w:val="003D2F00"/>
    <w:rsid w:val="003D37B8"/>
    <w:rsid w:val="003D4093"/>
    <w:rsid w:val="003D4239"/>
    <w:rsid w:val="003D434C"/>
    <w:rsid w:val="003D7AC7"/>
    <w:rsid w:val="003D7D29"/>
    <w:rsid w:val="003E08A2"/>
    <w:rsid w:val="003E1E23"/>
    <w:rsid w:val="003E21A7"/>
    <w:rsid w:val="003E22B5"/>
    <w:rsid w:val="003E27F9"/>
    <w:rsid w:val="003E2B2E"/>
    <w:rsid w:val="003E575A"/>
    <w:rsid w:val="003E590A"/>
    <w:rsid w:val="003E719B"/>
    <w:rsid w:val="003E7356"/>
    <w:rsid w:val="003F2393"/>
    <w:rsid w:val="003F5806"/>
    <w:rsid w:val="003F6057"/>
    <w:rsid w:val="003F789D"/>
    <w:rsid w:val="00401F38"/>
    <w:rsid w:val="00403A84"/>
    <w:rsid w:val="004053D2"/>
    <w:rsid w:val="004055EF"/>
    <w:rsid w:val="00406527"/>
    <w:rsid w:val="00406DBD"/>
    <w:rsid w:val="00415188"/>
    <w:rsid w:val="0041619D"/>
    <w:rsid w:val="004219A7"/>
    <w:rsid w:val="0042735D"/>
    <w:rsid w:val="00427991"/>
    <w:rsid w:val="00433888"/>
    <w:rsid w:val="004378F4"/>
    <w:rsid w:val="00441E78"/>
    <w:rsid w:val="00445AB1"/>
    <w:rsid w:val="00446957"/>
    <w:rsid w:val="0046443B"/>
    <w:rsid w:val="00466210"/>
    <w:rsid w:val="00473304"/>
    <w:rsid w:val="00474B9E"/>
    <w:rsid w:val="00475D53"/>
    <w:rsid w:val="00476880"/>
    <w:rsid w:val="0047700E"/>
    <w:rsid w:val="0048518C"/>
    <w:rsid w:val="0048674A"/>
    <w:rsid w:val="00497C6F"/>
    <w:rsid w:val="004A1D15"/>
    <w:rsid w:val="004A3605"/>
    <w:rsid w:val="004A3FDB"/>
    <w:rsid w:val="004B17E2"/>
    <w:rsid w:val="004B32C3"/>
    <w:rsid w:val="004B4463"/>
    <w:rsid w:val="004B7216"/>
    <w:rsid w:val="004C0344"/>
    <w:rsid w:val="004C2DDC"/>
    <w:rsid w:val="004C3757"/>
    <w:rsid w:val="004C5DBC"/>
    <w:rsid w:val="004D0C73"/>
    <w:rsid w:val="004D1741"/>
    <w:rsid w:val="004D179D"/>
    <w:rsid w:val="004D230A"/>
    <w:rsid w:val="004D7528"/>
    <w:rsid w:val="004E28DE"/>
    <w:rsid w:val="004E2A74"/>
    <w:rsid w:val="004E2E44"/>
    <w:rsid w:val="004E64CC"/>
    <w:rsid w:val="004F1732"/>
    <w:rsid w:val="004F1766"/>
    <w:rsid w:val="004F62C5"/>
    <w:rsid w:val="0050447D"/>
    <w:rsid w:val="00506B10"/>
    <w:rsid w:val="005104B6"/>
    <w:rsid w:val="0051594C"/>
    <w:rsid w:val="00520188"/>
    <w:rsid w:val="00520C48"/>
    <w:rsid w:val="00522A57"/>
    <w:rsid w:val="00525D8A"/>
    <w:rsid w:val="00527220"/>
    <w:rsid w:val="00530E0C"/>
    <w:rsid w:val="00531B4F"/>
    <w:rsid w:val="00533842"/>
    <w:rsid w:val="00534AAB"/>
    <w:rsid w:val="00534D3C"/>
    <w:rsid w:val="00536FD4"/>
    <w:rsid w:val="0053743F"/>
    <w:rsid w:val="00541C97"/>
    <w:rsid w:val="00542857"/>
    <w:rsid w:val="005438E7"/>
    <w:rsid w:val="0055142C"/>
    <w:rsid w:val="005560DA"/>
    <w:rsid w:val="00556CDC"/>
    <w:rsid w:val="00561414"/>
    <w:rsid w:val="0056184D"/>
    <w:rsid w:val="00565B6E"/>
    <w:rsid w:val="005660BD"/>
    <w:rsid w:val="00570081"/>
    <w:rsid w:val="00570ABA"/>
    <w:rsid w:val="005719E1"/>
    <w:rsid w:val="0057471F"/>
    <w:rsid w:val="00575E3D"/>
    <w:rsid w:val="005861C1"/>
    <w:rsid w:val="005862E1"/>
    <w:rsid w:val="00590764"/>
    <w:rsid w:val="00592E62"/>
    <w:rsid w:val="0059730E"/>
    <w:rsid w:val="0059783D"/>
    <w:rsid w:val="005A1D8F"/>
    <w:rsid w:val="005A4B4E"/>
    <w:rsid w:val="005A5160"/>
    <w:rsid w:val="005A7231"/>
    <w:rsid w:val="005B0B29"/>
    <w:rsid w:val="005B1DBD"/>
    <w:rsid w:val="005B211C"/>
    <w:rsid w:val="005B413D"/>
    <w:rsid w:val="005B46EF"/>
    <w:rsid w:val="005C134F"/>
    <w:rsid w:val="005C5CB4"/>
    <w:rsid w:val="005D0D97"/>
    <w:rsid w:val="005D653D"/>
    <w:rsid w:val="005E229B"/>
    <w:rsid w:val="005E30D0"/>
    <w:rsid w:val="005E4698"/>
    <w:rsid w:val="005E4977"/>
    <w:rsid w:val="005E624B"/>
    <w:rsid w:val="005F11C1"/>
    <w:rsid w:val="005F2ED9"/>
    <w:rsid w:val="005F5012"/>
    <w:rsid w:val="0060299D"/>
    <w:rsid w:val="0060337A"/>
    <w:rsid w:val="00607B52"/>
    <w:rsid w:val="00611D0C"/>
    <w:rsid w:val="00626A2C"/>
    <w:rsid w:val="0063554F"/>
    <w:rsid w:val="00636E72"/>
    <w:rsid w:val="00637C17"/>
    <w:rsid w:val="00640FDD"/>
    <w:rsid w:val="00641E67"/>
    <w:rsid w:val="00642AC4"/>
    <w:rsid w:val="00643A80"/>
    <w:rsid w:val="006445CA"/>
    <w:rsid w:val="00652D8D"/>
    <w:rsid w:val="00655360"/>
    <w:rsid w:val="00661A38"/>
    <w:rsid w:val="0066393E"/>
    <w:rsid w:val="00665DC4"/>
    <w:rsid w:val="00671D7B"/>
    <w:rsid w:val="006721FE"/>
    <w:rsid w:val="006726DA"/>
    <w:rsid w:val="00677A61"/>
    <w:rsid w:val="00684770"/>
    <w:rsid w:val="00686F90"/>
    <w:rsid w:val="00687F8B"/>
    <w:rsid w:val="00690F71"/>
    <w:rsid w:val="00692521"/>
    <w:rsid w:val="0069313C"/>
    <w:rsid w:val="00694C27"/>
    <w:rsid w:val="006A100A"/>
    <w:rsid w:val="006A4AE7"/>
    <w:rsid w:val="006B1BC7"/>
    <w:rsid w:val="006B4233"/>
    <w:rsid w:val="006B6C2B"/>
    <w:rsid w:val="006B7073"/>
    <w:rsid w:val="006D1A35"/>
    <w:rsid w:val="006D2560"/>
    <w:rsid w:val="006E2087"/>
    <w:rsid w:val="006E2379"/>
    <w:rsid w:val="006E2496"/>
    <w:rsid w:val="006E3F0F"/>
    <w:rsid w:val="006E4328"/>
    <w:rsid w:val="006E4CBF"/>
    <w:rsid w:val="006F17C1"/>
    <w:rsid w:val="006F2110"/>
    <w:rsid w:val="006F38AD"/>
    <w:rsid w:val="006F42D3"/>
    <w:rsid w:val="006F43E3"/>
    <w:rsid w:val="006F520D"/>
    <w:rsid w:val="007043EA"/>
    <w:rsid w:val="00704F5E"/>
    <w:rsid w:val="00711038"/>
    <w:rsid w:val="0071533F"/>
    <w:rsid w:val="0072467C"/>
    <w:rsid w:val="007327D7"/>
    <w:rsid w:val="00734B6E"/>
    <w:rsid w:val="0074140B"/>
    <w:rsid w:val="0075099E"/>
    <w:rsid w:val="00752D34"/>
    <w:rsid w:val="00754EE4"/>
    <w:rsid w:val="0075639E"/>
    <w:rsid w:val="00757194"/>
    <w:rsid w:val="00757990"/>
    <w:rsid w:val="00757B0C"/>
    <w:rsid w:val="00757C95"/>
    <w:rsid w:val="00763BA0"/>
    <w:rsid w:val="00767715"/>
    <w:rsid w:val="00781828"/>
    <w:rsid w:val="00782799"/>
    <w:rsid w:val="0078348C"/>
    <w:rsid w:val="00786B33"/>
    <w:rsid w:val="00791591"/>
    <w:rsid w:val="0079546B"/>
    <w:rsid w:val="00797676"/>
    <w:rsid w:val="00797E9E"/>
    <w:rsid w:val="007A3380"/>
    <w:rsid w:val="007A4214"/>
    <w:rsid w:val="007B02B2"/>
    <w:rsid w:val="007B0B19"/>
    <w:rsid w:val="007B1312"/>
    <w:rsid w:val="007B1341"/>
    <w:rsid w:val="007B3127"/>
    <w:rsid w:val="007B396F"/>
    <w:rsid w:val="007C1798"/>
    <w:rsid w:val="007C30E1"/>
    <w:rsid w:val="007D4981"/>
    <w:rsid w:val="007D6EE8"/>
    <w:rsid w:val="007E23EC"/>
    <w:rsid w:val="007E2D85"/>
    <w:rsid w:val="007E724B"/>
    <w:rsid w:val="007F21DC"/>
    <w:rsid w:val="007F431F"/>
    <w:rsid w:val="007F4B07"/>
    <w:rsid w:val="007F7C77"/>
    <w:rsid w:val="00803C02"/>
    <w:rsid w:val="00805C01"/>
    <w:rsid w:val="008129E4"/>
    <w:rsid w:val="00812C7F"/>
    <w:rsid w:val="00813061"/>
    <w:rsid w:val="0081451C"/>
    <w:rsid w:val="00815843"/>
    <w:rsid w:val="00815939"/>
    <w:rsid w:val="00817DB3"/>
    <w:rsid w:val="00822E9A"/>
    <w:rsid w:val="0082304B"/>
    <w:rsid w:val="0082412D"/>
    <w:rsid w:val="00825661"/>
    <w:rsid w:val="0083011D"/>
    <w:rsid w:val="00835041"/>
    <w:rsid w:val="008459CF"/>
    <w:rsid w:val="00852FC1"/>
    <w:rsid w:val="00853202"/>
    <w:rsid w:val="00853E79"/>
    <w:rsid w:val="00853E8E"/>
    <w:rsid w:val="00854508"/>
    <w:rsid w:val="00857900"/>
    <w:rsid w:val="00860E48"/>
    <w:rsid w:val="00861A51"/>
    <w:rsid w:val="00862120"/>
    <w:rsid w:val="00864DC2"/>
    <w:rsid w:val="0086754B"/>
    <w:rsid w:val="00867C0E"/>
    <w:rsid w:val="008718CA"/>
    <w:rsid w:val="00872633"/>
    <w:rsid w:val="00881B8B"/>
    <w:rsid w:val="00883985"/>
    <w:rsid w:val="008860B2"/>
    <w:rsid w:val="00886657"/>
    <w:rsid w:val="00886EB3"/>
    <w:rsid w:val="00890733"/>
    <w:rsid w:val="008936D4"/>
    <w:rsid w:val="00893FF5"/>
    <w:rsid w:val="00896FB3"/>
    <w:rsid w:val="008A2815"/>
    <w:rsid w:val="008A5293"/>
    <w:rsid w:val="008A52C3"/>
    <w:rsid w:val="008A6836"/>
    <w:rsid w:val="008B25FA"/>
    <w:rsid w:val="008B5AEB"/>
    <w:rsid w:val="008B6003"/>
    <w:rsid w:val="008B7CD0"/>
    <w:rsid w:val="008C1BC8"/>
    <w:rsid w:val="008C4C29"/>
    <w:rsid w:val="008C4C6D"/>
    <w:rsid w:val="008C7085"/>
    <w:rsid w:val="008D08E2"/>
    <w:rsid w:val="008D270D"/>
    <w:rsid w:val="008D5BC5"/>
    <w:rsid w:val="008D7293"/>
    <w:rsid w:val="008D730E"/>
    <w:rsid w:val="008E29C5"/>
    <w:rsid w:val="008E3AFD"/>
    <w:rsid w:val="008F21B7"/>
    <w:rsid w:val="008F3FE0"/>
    <w:rsid w:val="008F4656"/>
    <w:rsid w:val="008F4969"/>
    <w:rsid w:val="008F7BD1"/>
    <w:rsid w:val="00903547"/>
    <w:rsid w:val="009109C0"/>
    <w:rsid w:val="00912FA8"/>
    <w:rsid w:val="009132E5"/>
    <w:rsid w:val="00913F6C"/>
    <w:rsid w:val="00914029"/>
    <w:rsid w:val="00926DF4"/>
    <w:rsid w:val="0093278F"/>
    <w:rsid w:val="00936B92"/>
    <w:rsid w:val="00940DC7"/>
    <w:rsid w:val="00942DB8"/>
    <w:rsid w:val="00944EC4"/>
    <w:rsid w:val="00950471"/>
    <w:rsid w:val="009651E3"/>
    <w:rsid w:val="00966280"/>
    <w:rsid w:val="00977BE0"/>
    <w:rsid w:val="009812BB"/>
    <w:rsid w:val="00983790"/>
    <w:rsid w:val="00995766"/>
    <w:rsid w:val="009A22DA"/>
    <w:rsid w:val="009A69B4"/>
    <w:rsid w:val="009B17E2"/>
    <w:rsid w:val="009B252E"/>
    <w:rsid w:val="009B260A"/>
    <w:rsid w:val="009B369E"/>
    <w:rsid w:val="009B7EBD"/>
    <w:rsid w:val="009D0B0A"/>
    <w:rsid w:val="009D3F69"/>
    <w:rsid w:val="009D6D00"/>
    <w:rsid w:val="009D75A9"/>
    <w:rsid w:val="009D7EE1"/>
    <w:rsid w:val="009E036C"/>
    <w:rsid w:val="009E3C93"/>
    <w:rsid w:val="009E4385"/>
    <w:rsid w:val="009E5731"/>
    <w:rsid w:val="009F1242"/>
    <w:rsid w:val="009F243C"/>
    <w:rsid w:val="009F5DB7"/>
    <w:rsid w:val="009F640D"/>
    <w:rsid w:val="009F66F9"/>
    <w:rsid w:val="00A10DB5"/>
    <w:rsid w:val="00A121F8"/>
    <w:rsid w:val="00A1222E"/>
    <w:rsid w:val="00A14772"/>
    <w:rsid w:val="00A1773C"/>
    <w:rsid w:val="00A178A0"/>
    <w:rsid w:val="00A20668"/>
    <w:rsid w:val="00A262B1"/>
    <w:rsid w:val="00A27AAF"/>
    <w:rsid w:val="00A35641"/>
    <w:rsid w:val="00A36FF2"/>
    <w:rsid w:val="00A37E11"/>
    <w:rsid w:val="00A46240"/>
    <w:rsid w:val="00A57ACC"/>
    <w:rsid w:val="00A64F72"/>
    <w:rsid w:val="00A67E88"/>
    <w:rsid w:val="00A67FD5"/>
    <w:rsid w:val="00A70BE2"/>
    <w:rsid w:val="00A716D4"/>
    <w:rsid w:val="00A75189"/>
    <w:rsid w:val="00A77FA0"/>
    <w:rsid w:val="00A84B16"/>
    <w:rsid w:val="00A90FB1"/>
    <w:rsid w:val="00AB177C"/>
    <w:rsid w:val="00AC6E00"/>
    <w:rsid w:val="00AC7463"/>
    <w:rsid w:val="00AD08E9"/>
    <w:rsid w:val="00AD36F9"/>
    <w:rsid w:val="00AD5E73"/>
    <w:rsid w:val="00AE1ACA"/>
    <w:rsid w:val="00AE2C5A"/>
    <w:rsid w:val="00AE5012"/>
    <w:rsid w:val="00AF0BDC"/>
    <w:rsid w:val="00AF6D67"/>
    <w:rsid w:val="00B00490"/>
    <w:rsid w:val="00B00DBA"/>
    <w:rsid w:val="00B063C5"/>
    <w:rsid w:val="00B077B4"/>
    <w:rsid w:val="00B07CB0"/>
    <w:rsid w:val="00B11F30"/>
    <w:rsid w:val="00B17D7A"/>
    <w:rsid w:val="00B260F3"/>
    <w:rsid w:val="00B261FD"/>
    <w:rsid w:val="00B2637D"/>
    <w:rsid w:val="00B35105"/>
    <w:rsid w:val="00B42856"/>
    <w:rsid w:val="00B451B8"/>
    <w:rsid w:val="00B470A6"/>
    <w:rsid w:val="00B526CF"/>
    <w:rsid w:val="00B52E73"/>
    <w:rsid w:val="00B60116"/>
    <w:rsid w:val="00B603F7"/>
    <w:rsid w:val="00B606FB"/>
    <w:rsid w:val="00B64366"/>
    <w:rsid w:val="00B65DC2"/>
    <w:rsid w:val="00B65EE9"/>
    <w:rsid w:val="00B71CC1"/>
    <w:rsid w:val="00B76376"/>
    <w:rsid w:val="00B81ABD"/>
    <w:rsid w:val="00B86284"/>
    <w:rsid w:val="00B9342F"/>
    <w:rsid w:val="00B93760"/>
    <w:rsid w:val="00BA1CA1"/>
    <w:rsid w:val="00BA26B4"/>
    <w:rsid w:val="00BA440D"/>
    <w:rsid w:val="00BA7358"/>
    <w:rsid w:val="00BC0A34"/>
    <w:rsid w:val="00BC1333"/>
    <w:rsid w:val="00BC2E81"/>
    <w:rsid w:val="00BD1D91"/>
    <w:rsid w:val="00BD6017"/>
    <w:rsid w:val="00BE0E6F"/>
    <w:rsid w:val="00BF11A5"/>
    <w:rsid w:val="00C0154D"/>
    <w:rsid w:val="00C043A1"/>
    <w:rsid w:val="00C048BA"/>
    <w:rsid w:val="00C11AB6"/>
    <w:rsid w:val="00C13184"/>
    <w:rsid w:val="00C16261"/>
    <w:rsid w:val="00C17E6F"/>
    <w:rsid w:val="00C225F5"/>
    <w:rsid w:val="00C315B6"/>
    <w:rsid w:val="00C33006"/>
    <w:rsid w:val="00C34CD4"/>
    <w:rsid w:val="00C37C7C"/>
    <w:rsid w:val="00C40A6A"/>
    <w:rsid w:val="00C4102F"/>
    <w:rsid w:val="00C50266"/>
    <w:rsid w:val="00C5035D"/>
    <w:rsid w:val="00C503C9"/>
    <w:rsid w:val="00C52124"/>
    <w:rsid w:val="00C55FFA"/>
    <w:rsid w:val="00C62297"/>
    <w:rsid w:val="00C62CCE"/>
    <w:rsid w:val="00C6585A"/>
    <w:rsid w:val="00C6686D"/>
    <w:rsid w:val="00C6768B"/>
    <w:rsid w:val="00C70250"/>
    <w:rsid w:val="00C76638"/>
    <w:rsid w:val="00C77B2F"/>
    <w:rsid w:val="00C81E8E"/>
    <w:rsid w:val="00C8204A"/>
    <w:rsid w:val="00C86BC0"/>
    <w:rsid w:val="00C86E47"/>
    <w:rsid w:val="00C93506"/>
    <w:rsid w:val="00CA350D"/>
    <w:rsid w:val="00CA4A10"/>
    <w:rsid w:val="00CB0CDD"/>
    <w:rsid w:val="00CB5A8C"/>
    <w:rsid w:val="00CB6087"/>
    <w:rsid w:val="00CB6433"/>
    <w:rsid w:val="00CB6B38"/>
    <w:rsid w:val="00CB7166"/>
    <w:rsid w:val="00CC0810"/>
    <w:rsid w:val="00CC3D67"/>
    <w:rsid w:val="00CD3FD1"/>
    <w:rsid w:val="00CD5165"/>
    <w:rsid w:val="00CD5476"/>
    <w:rsid w:val="00CE2696"/>
    <w:rsid w:val="00CE319D"/>
    <w:rsid w:val="00CE4542"/>
    <w:rsid w:val="00CE4D58"/>
    <w:rsid w:val="00D036EF"/>
    <w:rsid w:val="00D070EE"/>
    <w:rsid w:val="00D07F54"/>
    <w:rsid w:val="00D1163B"/>
    <w:rsid w:val="00D13255"/>
    <w:rsid w:val="00D13263"/>
    <w:rsid w:val="00D207D3"/>
    <w:rsid w:val="00D23D46"/>
    <w:rsid w:val="00D26FEE"/>
    <w:rsid w:val="00D30DB2"/>
    <w:rsid w:val="00D311F6"/>
    <w:rsid w:val="00D31446"/>
    <w:rsid w:val="00D31AC8"/>
    <w:rsid w:val="00D33DC3"/>
    <w:rsid w:val="00D36A97"/>
    <w:rsid w:val="00D3733A"/>
    <w:rsid w:val="00D409A4"/>
    <w:rsid w:val="00D42EA5"/>
    <w:rsid w:val="00D435B5"/>
    <w:rsid w:val="00D45D23"/>
    <w:rsid w:val="00D460A3"/>
    <w:rsid w:val="00D515BE"/>
    <w:rsid w:val="00D51ADE"/>
    <w:rsid w:val="00D51BF2"/>
    <w:rsid w:val="00D536DD"/>
    <w:rsid w:val="00D55BE4"/>
    <w:rsid w:val="00D573E9"/>
    <w:rsid w:val="00D610D4"/>
    <w:rsid w:val="00D61A92"/>
    <w:rsid w:val="00D65BCE"/>
    <w:rsid w:val="00D6764A"/>
    <w:rsid w:val="00D70D73"/>
    <w:rsid w:val="00D765FE"/>
    <w:rsid w:val="00D77120"/>
    <w:rsid w:val="00D80646"/>
    <w:rsid w:val="00D80C5F"/>
    <w:rsid w:val="00D81282"/>
    <w:rsid w:val="00D87C92"/>
    <w:rsid w:val="00D87FBF"/>
    <w:rsid w:val="00D9295E"/>
    <w:rsid w:val="00D934D4"/>
    <w:rsid w:val="00D93ABB"/>
    <w:rsid w:val="00D95FB6"/>
    <w:rsid w:val="00DA0DAF"/>
    <w:rsid w:val="00DA2279"/>
    <w:rsid w:val="00DA4188"/>
    <w:rsid w:val="00DA49FC"/>
    <w:rsid w:val="00DA4BE1"/>
    <w:rsid w:val="00DA6995"/>
    <w:rsid w:val="00DB0F49"/>
    <w:rsid w:val="00DB1074"/>
    <w:rsid w:val="00DC01F8"/>
    <w:rsid w:val="00DC162D"/>
    <w:rsid w:val="00DC6C1C"/>
    <w:rsid w:val="00DD2ED8"/>
    <w:rsid w:val="00DD5053"/>
    <w:rsid w:val="00DD71B9"/>
    <w:rsid w:val="00DE5802"/>
    <w:rsid w:val="00DF7A5D"/>
    <w:rsid w:val="00E011BC"/>
    <w:rsid w:val="00E15408"/>
    <w:rsid w:val="00E16E72"/>
    <w:rsid w:val="00E269F8"/>
    <w:rsid w:val="00E30B04"/>
    <w:rsid w:val="00E31163"/>
    <w:rsid w:val="00E327A9"/>
    <w:rsid w:val="00E34361"/>
    <w:rsid w:val="00E36CF7"/>
    <w:rsid w:val="00E4427F"/>
    <w:rsid w:val="00E47890"/>
    <w:rsid w:val="00E47B66"/>
    <w:rsid w:val="00E52C36"/>
    <w:rsid w:val="00E535DB"/>
    <w:rsid w:val="00E544F7"/>
    <w:rsid w:val="00E64544"/>
    <w:rsid w:val="00E660E8"/>
    <w:rsid w:val="00E66B08"/>
    <w:rsid w:val="00E8025F"/>
    <w:rsid w:val="00E83F73"/>
    <w:rsid w:val="00E91370"/>
    <w:rsid w:val="00E9419B"/>
    <w:rsid w:val="00E95276"/>
    <w:rsid w:val="00EA0F99"/>
    <w:rsid w:val="00EA6261"/>
    <w:rsid w:val="00EA7A89"/>
    <w:rsid w:val="00EB0FE1"/>
    <w:rsid w:val="00EB19D5"/>
    <w:rsid w:val="00EB29D7"/>
    <w:rsid w:val="00ED75C8"/>
    <w:rsid w:val="00EF5031"/>
    <w:rsid w:val="00EF60C2"/>
    <w:rsid w:val="00EF62F3"/>
    <w:rsid w:val="00F01890"/>
    <w:rsid w:val="00F019CA"/>
    <w:rsid w:val="00F01F34"/>
    <w:rsid w:val="00F02511"/>
    <w:rsid w:val="00F03466"/>
    <w:rsid w:val="00F10862"/>
    <w:rsid w:val="00F14CC6"/>
    <w:rsid w:val="00F15435"/>
    <w:rsid w:val="00F16EE6"/>
    <w:rsid w:val="00F2085E"/>
    <w:rsid w:val="00F21530"/>
    <w:rsid w:val="00F2387A"/>
    <w:rsid w:val="00F30BE7"/>
    <w:rsid w:val="00F36BEA"/>
    <w:rsid w:val="00F37D48"/>
    <w:rsid w:val="00F40608"/>
    <w:rsid w:val="00F415DF"/>
    <w:rsid w:val="00F43E6B"/>
    <w:rsid w:val="00F446BB"/>
    <w:rsid w:val="00F474B2"/>
    <w:rsid w:val="00F5022A"/>
    <w:rsid w:val="00F5037B"/>
    <w:rsid w:val="00F50ADC"/>
    <w:rsid w:val="00F52C74"/>
    <w:rsid w:val="00F5345E"/>
    <w:rsid w:val="00F53741"/>
    <w:rsid w:val="00F549A8"/>
    <w:rsid w:val="00F56084"/>
    <w:rsid w:val="00F641B6"/>
    <w:rsid w:val="00F64468"/>
    <w:rsid w:val="00F677D4"/>
    <w:rsid w:val="00F720CE"/>
    <w:rsid w:val="00F72AF7"/>
    <w:rsid w:val="00F73FF7"/>
    <w:rsid w:val="00F7439F"/>
    <w:rsid w:val="00F76941"/>
    <w:rsid w:val="00F9160E"/>
    <w:rsid w:val="00F9240B"/>
    <w:rsid w:val="00F926E8"/>
    <w:rsid w:val="00F92866"/>
    <w:rsid w:val="00F92D22"/>
    <w:rsid w:val="00F967D5"/>
    <w:rsid w:val="00FA2509"/>
    <w:rsid w:val="00FA2CCD"/>
    <w:rsid w:val="00FA5226"/>
    <w:rsid w:val="00FB423B"/>
    <w:rsid w:val="00FB64C1"/>
    <w:rsid w:val="00FC2E51"/>
    <w:rsid w:val="00FC37B5"/>
    <w:rsid w:val="00FD1999"/>
    <w:rsid w:val="00FD71DC"/>
    <w:rsid w:val="00FE0065"/>
    <w:rsid w:val="00FE3092"/>
    <w:rsid w:val="00FF21DB"/>
    <w:rsid w:val="00FF3668"/>
    <w:rsid w:val="00FF71E8"/>
    <w:rsid w:val="00FF73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D8C56F1"/>
  <w15:docId w15:val="{6349F719-5132-4389-BBBA-865D961537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23E"/>
    <w:rPr>
      <w:rFonts w:ascii="ＭＳ 明朝" w:eastAsia="ＭＳ 明朝" w:hAnsi="ＭＳ 明朝" w:cs="ＭＳ 明朝"/>
    </w:rPr>
  </w:style>
  <w:style w:type="paragraph" w:styleId="1">
    <w:name w:val="heading 1"/>
    <w:basedOn w:val="a"/>
    <w:uiPriority w:val="9"/>
    <w:qFormat/>
    <w:pPr>
      <w:spacing w:before="174"/>
      <w:ind w:left="461" w:hanging="361"/>
      <w:outlineLvl w:val="0"/>
    </w:pPr>
    <w:rPr>
      <w:sz w:val="24"/>
      <w:szCs w:val="24"/>
    </w:rPr>
  </w:style>
  <w:style w:type="paragraph" w:styleId="2">
    <w:name w:val="heading 2"/>
    <w:basedOn w:val="a"/>
    <w:next w:val="a"/>
    <w:link w:val="20"/>
    <w:uiPriority w:val="9"/>
    <w:unhideWhenUsed/>
    <w:qFormat/>
    <w:rsid w:val="00B71CC1"/>
    <w:pPr>
      <w:keepNext/>
      <w:outlineLvl w:val="1"/>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941"/>
    </w:pPr>
    <w:rPr>
      <w:sz w:val="21"/>
      <w:szCs w:val="21"/>
    </w:rPr>
  </w:style>
  <w:style w:type="paragraph" w:styleId="a4">
    <w:name w:val="Title"/>
    <w:basedOn w:val="a"/>
    <w:uiPriority w:val="10"/>
    <w:qFormat/>
    <w:pPr>
      <w:ind w:left="2515" w:right="2734"/>
      <w:jc w:val="center"/>
    </w:pPr>
    <w:rPr>
      <w:sz w:val="28"/>
      <w:szCs w:val="28"/>
    </w:rPr>
  </w:style>
  <w:style w:type="paragraph" w:styleId="a5">
    <w:name w:val="List Paragraph"/>
    <w:basedOn w:val="a"/>
    <w:uiPriority w:val="1"/>
    <w:qFormat/>
    <w:pPr>
      <w:ind w:left="941" w:hanging="421"/>
    </w:pPr>
  </w:style>
  <w:style w:type="paragraph" w:customStyle="1" w:styleId="TableParagraph">
    <w:name w:val="Table Paragraph"/>
    <w:basedOn w:val="a"/>
    <w:uiPriority w:val="1"/>
    <w:qFormat/>
  </w:style>
  <w:style w:type="paragraph" w:styleId="a6">
    <w:name w:val="Closing"/>
    <w:basedOn w:val="a"/>
    <w:link w:val="a7"/>
    <w:uiPriority w:val="99"/>
    <w:unhideWhenUsed/>
    <w:rsid w:val="00446957"/>
    <w:pPr>
      <w:jc w:val="right"/>
    </w:pPr>
    <w:rPr>
      <w:sz w:val="21"/>
      <w:lang w:eastAsia="ja-JP"/>
    </w:rPr>
  </w:style>
  <w:style w:type="character" w:customStyle="1" w:styleId="a7">
    <w:name w:val="結語 (文字)"/>
    <w:basedOn w:val="a0"/>
    <w:link w:val="a6"/>
    <w:uiPriority w:val="99"/>
    <w:rsid w:val="00446957"/>
    <w:rPr>
      <w:rFonts w:ascii="ＭＳ 明朝" w:eastAsia="ＭＳ 明朝" w:hAnsi="ＭＳ 明朝" w:cs="ＭＳ 明朝"/>
      <w:sz w:val="21"/>
      <w:lang w:eastAsia="ja-JP"/>
    </w:rPr>
  </w:style>
  <w:style w:type="paragraph" w:styleId="a8">
    <w:name w:val="header"/>
    <w:basedOn w:val="a"/>
    <w:link w:val="a9"/>
    <w:uiPriority w:val="99"/>
    <w:unhideWhenUsed/>
    <w:rsid w:val="00074993"/>
    <w:pPr>
      <w:tabs>
        <w:tab w:val="center" w:pos="4252"/>
        <w:tab w:val="right" w:pos="8504"/>
      </w:tabs>
      <w:snapToGrid w:val="0"/>
    </w:pPr>
  </w:style>
  <w:style w:type="character" w:customStyle="1" w:styleId="a9">
    <w:name w:val="ヘッダー (文字)"/>
    <w:basedOn w:val="a0"/>
    <w:link w:val="a8"/>
    <w:uiPriority w:val="99"/>
    <w:rsid w:val="00074993"/>
    <w:rPr>
      <w:rFonts w:ascii="ＭＳ 明朝" w:eastAsia="ＭＳ 明朝" w:hAnsi="ＭＳ 明朝" w:cs="ＭＳ 明朝"/>
    </w:rPr>
  </w:style>
  <w:style w:type="paragraph" w:styleId="aa">
    <w:name w:val="footer"/>
    <w:basedOn w:val="a"/>
    <w:link w:val="ab"/>
    <w:uiPriority w:val="99"/>
    <w:unhideWhenUsed/>
    <w:rsid w:val="00074993"/>
    <w:pPr>
      <w:tabs>
        <w:tab w:val="center" w:pos="4252"/>
        <w:tab w:val="right" w:pos="8504"/>
      </w:tabs>
      <w:snapToGrid w:val="0"/>
    </w:pPr>
  </w:style>
  <w:style w:type="character" w:customStyle="1" w:styleId="ab">
    <w:name w:val="フッター (文字)"/>
    <w:basedOn w:val="a0"/>
    <w:link w:val="aa"/>
    <w:uiPriority w:val="99"/>
    <w:rsid w:val="00074993"/>
    <w:rPr>
      <w:rFonts w:ascii="ＭＳ 明朝" w:eastAsia="ＭＳ 明朝" w:hAnsi="ＭＳ 明朝" w:cs="ＭＳ 明朝"/>
    </w:rPr>
  </w:style>
  <w:style w:type="table" w:styleId="ac">
    <w:name w:val="Table Grid"/>
    <w:basedOn w:val="a1"/>
    <w:uiPriority w:val="39"/>
    <w:rsid w:val="00047E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
    <w:link w:val="ae"/>
    <w:uiPriority w:val="99"/>
    <w:semiHidden/>
    <w:unhideWhenUsed/>
    <w:rsid w:val="00B76376"/>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B76376"/>
    <w:rPr>
      <w:rFonts w:asciiTheme="majorHAnsi" w:eastAsiaTheme="majorEastAsia" w:hAnsiTheme="majorHAnsi" w:cstheme="majorBidi"/>
      <w:sz w:val="18"/>
      <w:szCs w:val="18"/>
    </w:rPr>
  </w:style>
  <w:style w:type="paragraph" w:styleId="Web">
    <w:name w:val="Normal (Web)"/>
    <w:basedOn w:val="a"/>
    <w:uiPriority w:val="99"/>
    <w:semiHidden/>
    <w:unhideWhenUsed/>
    <w:rsid w:val="00CC3D67"/>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eastAsia="ja-JP"/>
    </w:rPr>
  </w:style>
  <w:style w:type="character" w:styleId="af">
    <w:name w:val="Hyperlink"/>
    <w:basedOn w:val="a0"/>
    <w:uiPriority w:val="99"/>
    <w:unhideWhenUsed/>
    <w:rsid w:val="00F474B2"/>
    <w:rPr>
      <w:color w:val="0000FF" w:themeColor="hyperlink"/>
      <w:u w:val="single"/>
    </w:rPr>
  </w:style>
  <w:style w:type="character" w:styleId="af0">
    <w:name w:val="annotation reference"/>
    <w:basedOn w:val="a0"/>
    <w:uiPriority w:val="99"/>
    <w:semiHidden/>
    <w:unhideWhenUsed/>
    <w:rsid w:val="008F4969"/>
    <w:rPr>
      <w:sz w:val="18"/>
      <w:szCs w:val="18"/>
    </w:rPr>
  </w:style>
  <w:style w:type="paragraph" w:styleId="af1">
    <w:name w:val="annotation text"/>
    <w:basedOn w:val="a"/>
    <w:link w:val="af2"/>
    <w:uiPriority w:val="99"/>
    <w:unhideWhenUsed/>
    <w:rsid w:val="008F4969"/>
  </w:style>
  <w:style w:type="character" w:customStyle="1" w:styleId="af2">
    <w:name w:val="コメント文字列 (文字)"/>
    <w:basedOn w:val="a0"/>
    <w:link w:val="af1"/>
    <w:uiPriority w:val="99"/>
    <w:rsid w:val="008F4969"/>
    <w:rPr>
      <w:rFonts w:ascii="ＭＳ 明朝" w:eastAsia="ＭＳ 明朝" w:hAnsi="ＭＳ 明朝" w:cs="ＭＳ 明朝"/>
    </w:rPr>
  </w:style>
  <w:style w:type="paragraph" w:styleId="af3">
    <w:name w:val="annotation subject"/>
    <w:basedOn w:val="af1"/>
    <w:next w:val="af1"/>
    <w:link w:val="af4"/>
    <w:uiPriority w:val="99"/>
    <w:semiHidden/>
    <w:unhideWhenUsed/>
    <w:rsid w:val="008F4969"/>
    <w:rPr>
      <w:b/>
      <w:bCs/>
    </w:rPr>
  </w:style>
  <w:style w:type="character" w:customStyle="1" w:styleId="af4">
    <w:name w:val="コメント内容 (文字)"/>
    <w:basedOn w:val="af2"/>
    <w:link w:val="af3"/>
    <w:uiPriority w:val="99"/>
    <w:semiHidden/>
    <w:rsid w:val="008F4969"/>
    <w:rPr>
      <w:rFonts w:ascii="ＭＳ 明朝" w:eastAsia="ＭＳ 明朝" w:hAnsi="ＭＳ 明朝" w:cs="ＭＳ 明朝"/>
      <w:b/>
      <w:bCs/>
    </w:rPr>
  </w:style>
  <w:style w:type="character" w:customStyle="1" w:styleId="10">
    <w:name w:val="未解決のメンション1"/>
    <w:basedOn w:val="a0"/>
    <w:uiPriority w:val="99"/>
    <w:semiHidden/>
    <w:unhideWhenUsed/>
    <w:rsid w:val="008F4969"/>
    <w:rPr>
      <w:color w:val="605E5C"/>
      <w:shd w:val="clear" w:color="auto" w:fill="E1DFDD"/>
    </w:rPr>
  </w:style>
  <w:style w:type="paragraph" w:styleId="af5">
    <w:name w:val="Revision"/>
    <w:hidden/>
    <w:uiPriority w:val="99"/>
    <w:semiHidden/>
    <w:rsid w:val="00E269F8"/>
    <w:pPr>
      <w:widowControl/>
      <w:autoSpaceDE/>
      <w:autoSpaceDN/>
    </w:pPr>
    <w:rPr>
      <w:rFonts w:ascii="ＭＳ 明朝" w:eastAsia="ＭＳ 明朝" w:hAnsi="ＭＳ 明朝" w:cs="ＭＳ 明朝"/>
    </w:rPr>
  </w:style>
  <w:style w:type="character" w:customStyle="1" w:styleId="20">
    <w:name w:val="見出し 2 (文字)"/>
    <w:basedOn w:val="a0"/>
    <w:link w:val="2"/>
    <w:uiPriority w:val="9"/>
    <w:rsid w:val="00B71CC1"/>
    <w:rPr>
      <w:rFonts w:asciiTheme="majorHAnsi" w:eastAsiaTheme="majorEastAsia" w:hAnsiTheme="majorHAnsi" w:cstheme="maj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273876">
      <w:bodyDiv w:val="1"/>
      <w:marLeft w:val="0"/>
      <w:marRight w:val="0"/>
      <w:marTop w:val="0"/>
      <w:marBottom w:val="0"/>
      <w:divBdr>
        <w:top w:val="none" w:sz="0" w:space="0" w:color="auto"/>
        <w:left w:val="none" w:sz="0" w:space="0" w:color="auto"/>
        <w:bottom w:val="none" w:sz="0" w:space="0" w:color="auto"/>
        <w:right w:val="none" w:sz="0" w:space="0" w:color="auto"/>
      </w:divBdr>
    </w:div>
    <w:div w:id="318507648">
      <w:bodyDiv w:val="1"/>
      <w:marLeft w:val="0"/>
      <w:marRight w:val="0"/>
      <w:marTop w:val="0"/>
      <w:marBottom w:val="0"/>
      <w:divBdr>
        <w:top w:val="none" w:sz="0" w:space="0" w:color="auto"/>
        <w:left w:val="none" w:sz="0" w:space="0" w:color="auto"/>
        <w:bottom w:val="none" w:sz="0" w:space="0" w:color="auto"/>
        <w:right w:val="none" w:sz="0" w:space="0" w:color="auto"/>
      </w:divBdr>
    </w:div>
    <w:div w:id="633563246">
      <w:bodyDiv w:val="1"/>
      <w:marLeft w:val="0"/>
      <w:marRight w:val="0"/>
      <w:marTop w:val="0"/>
      <w:marBottom w:val="0"/>
      <w:divBdr>
        <w:top w:val="none" w:sz="0" w:space="0" w:color="auto"/>
        <w:left w:val="none" w:sz="0" w:space="0" w:color="auto"/>
        <w:bottom w:val="none" w:sz="0" w:space="0" w:color="auto"/>
        <w:right w:val="none" w:sz="0" w:space="0" w:color="auto"/>
      </w:divBdr>
    </w:div>
    <w:div w:id="939458664">
      <w:bodyDiv w:val="1"/>
      <w:marLeft w:val="0"/>
      <w:marRight w:val="0"/>
      <w:marTop w:val="0"/>
      <w:marBottom w:val="0"/>
      <w:divBdr>
        <w:top w:val="none" w:sz="0" w:space="0" w:color="auto"/>
        <w:left w:val="none" w:sz="0" w:space="0" w:color="auto"/>
        <w:bottom w:val="none" w:sz="0" w:space="0" w:color="auto"/>
        <w:right w:val="none" w:sz="0" w:space="0" w:color="auto"/>
      </w:divBdr>
    </w:div>
    <w:div w:id="1055205493">
      <w:bodyDiv w:val="1"/>
      <w:marLeft w:val="0"/>
      <w:marRight w:val="0"/>
      <w:marTop w:val="0"/>
      <w:marBottom w:val="0"/>
      <w:divBdr>
        <w:top w:val="none" w:sz="0" w:space="0" w:color="auto"/>
        <w:left w:val="none" w:sz="0" w:space="0" w:color="auto"/>
        <w:bottom w:val="none" w:sz="0" w:space="0" w:color="auto"/>
        <w:right w:val="none" w:sz="0" w:space="0" w:color="auto"/>
      </w:divBdr>
    </w:div>
    <w:div w:id="1122961522">
      <w:bodyDiv w:val="1"/>
      <w:marLeft w:val="0"/>
      <w:marRight w:val="0"/>
      <w:marTop w:val="0"/>
      <w:marBottom w:val="0"/>
      <w:divBdr>
        <w:top w:val="none" w:sz="0" w:space="0" w:color="auto"/>
        <w:left w:val="none" w:sz="0" w:space="0" w:color="auto"/>
        <w:bottom w:val="none" w:sz="0" w:space="0" w:color="auto"/>
        <w:right w:val="none" w:sz="0" w:space="0" w:color="auto"/>
      </w:divBdr>
    </w:div>
    <w:div w:id="1158766243">
      <w:bodyDiv w:val="1"/>
      <w:marLeft w:val="0"/>
      <w:marRight w:val="0"/>
      <w:marTop w:val="0"/>
      <w:marBottom w:val="0"/>
      <w:divBdr>
        <w:top w:val="none" w:sz="0" w:space="0" w:color="auto"/>
        <w:left w:val="none" w:sz="0" w:space="0" w:color="auto"/>
        <w:bottom w:val="none" w:sz="0" w:space="0" w:color="auto"/>
        <w:right w:val="none" w:sz="0" w:space="0" w:color="auto"/>
      </w:divBdr>
    </w:div>
    <w:div w:id="1399670147">
      <w:bodyDiv w:val="1"/>
      <w:marLeft w:val="0"/>
      <w:marRight w:val="0"/>
      <w:marTop w:val="0"/>
      <w:marBottom w:val="0"/>
      <w:divBdr>
        <w:top w:val="none" w:sz="0" w:space="0" w:color="auto"/>
        <w:left w:val="none" w:sz="0" w:space="0" w:color="auto"/>
        <w:bottom w:val="none" w:sz="0" w:space="0" w:color="auto"/>
        <w:right w:val="none" w:sz="0" w:space="0" w:color="auto"/>
      </w:divBdr>
    </w:div>
    <w:div w:id="2060125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2C0B1A-7545-4C70-AFB8-8813ED1EA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354</TotalTime>
  <Pages>9</Pages>
  <Words>1247</Words>
  <Characters>7111</Characters>
  <Application>Microsoft Office Word</Application>
  <DocSecurity>0</DocSecurity>
  <Lines>59</Lines>
  <Paragraphs>16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中山 望美</dc:creator>
  <cp:lastModifiedBy>渡邉 雄希</cp:lastModifiedBy>
  <cp:revision>29</cp:revision>
  <cp:lastPrinted>2026-02-05T01:04:00Z</cp:lastPrinted>
  <dcterms:created xsi:type="dcterms:W3CDTF">2026-01-29T06:05:00Z</dcterms:created>
  <dcterms:modified xsi:type="dcterms:W3CDTF">2026-02-16T23:02:00Z</dcterms:modified>
</cp:coreProperties>
</file>